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4" w:rsidRPr="00524B27" w:rsidRDefault="007A2C21" w:rsidP="004C4324">
      <w:pPr>
        <w:jc w:val="center"/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</w:pPr>
      <w:r w:rsidRPr="00524B27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>สรุปรายงานการประชุม/อบรม/สัมมนา ของเจ้าหน้าที่</w:t>
      </w:r>
    </w:p>
    <w:p w:rsidR="007049DD" w:rsidRDefault="007A2C21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24B27" w:rsidRPr="00524B2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919DE">
        <w:rPr>
          <w:rFonts w:ascii="TH SarabunIT๙" w:hAnsi="TH SarabunIT๙" w:cs="TH SarabunIT๙" w:hint="cs"/>
          <w:b/>
          <w:bCs/>
          <w:sz w:val="40"/>
          <w:szCs w:val="40"/>
          <w:cs/>
        </w:rPr>
        <w:t>๒๐</w:t>
      </w:r>
      <w:r w:rsidR="00B919DE">
        <w:rPr>
          <w:rFonts w:ascii="TH SarabunIT๙" w:hAnsi="TH SarabunIT๙" w:cs="TH SarabunIT๙"/>
          <w:b/>
          <w:bCs/>
          <w:sz w:val="40"/>
          <w:szCs w:val="40"/>
        </w:rPr>
        <w:t>th  Anniversary CSSA: New normal CSSD</w:t>
      </w:r>
    </w:p>
    <w:p w:rsidR="007A2C21" w:rsidRPr="00476835" w:rsidRDefault="007A2C21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524B2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476835"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="00B919DE">
        <w:rPr>
          <w:rFonts w:ascii="TH SarabunIT๙" w:hAnsi="TH SarabunIT๙" w:cs="TH SarabunIT๙" w:hint="cs"/>
          <w:b/>
          <w:bCs/>
          <w:sz w:val="40"/>
          <w:szCs w:val="40"/>
          <w:cs/>
        </w:rPr>
        <w:t>๒</w:t>
      </w:r>
      <w:r w:rsidR="00476835">
        <w:rPr>
          <w:rFonts w:ascii="TH SarabunIT๙" w:hAnsi="TH SarabunIT๙" w:cs="TH SarabunIT๙"/>
          <w:b/>
          <w:bCs/>
          <w:sz w:val="40"/>
          <w:szCs w:val="40"/>
        </w:rPr>
        <w:t>-2</w:t>
      </w:r>
      <w:r w:rsidR="00B919DE">
        <w:rPr>
          <w:rFonts w:ascii="TH SarabunIT๙" w:hAnsi="TH SarabunIT๙" w:cs="TH SarabunIT๙" w:hint="cs"/>
          <w:b/>
          <w:bCs/>
          <w:sz w:val="40"/>
          <w:szCs w:val="40"/>
          <w:cs/>
        </w:rPr>
        <w:t>๔</w:t>
      </w:r>
      <w:r w:rsidR="0047683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476835">
        <w:rPr>
          <w:rFonts w:ascii="TH SarabunIT๙" w:hAnsi="TH SarabunIT๙" w:cs="TH SarabunIT๙" w:hint="cs"/>
          <w:b/>
          <w:bCs/>
          <w:sz w:val="40"/>
          <w:szCs w:val="40"/>
          <w:cs/>
        </w:rPr>
        <w:t>สิงหาคม ๒๕๕</w:t>
      </w:r>
      <w:r w:rsidR="00B919DE">
        <w:rPr>
          <w:rFonts w:ascii="TH SarabunIT๙" w:hAnsi="TH SarabunIT๙" w:cs="TH SarabunIT๙" w:hint="cs"/>
          <w:b/>
          <w:bCs/>
          <w:sz w:val="40"/>
          <w:szCs w:val="40"/>
          <w:cs/>
        </w:rPr>
        <w:t>๙</w:t>
      </w:r>
    </w:p>
    <w:p w:rsidR="00442613" w:rsidRPr="003D42BF" w:rsidRDefault="007A2C21" w:rsidP="00442613">
      <w:pPr>
        <w:rPr>
          <w:rFonts w:ascii="TH SarabunIT๙" w:hAnsi="TH SarabunIT๙" w:cs="TH SarabunIT๙"/>
          <w:sz w:val="32"/>
          <w:szCs w:val="32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สถานที่จัดการประชุม/อบรม/สัมมนา</w:t>
      </w:r>
      <w:r w:rsidR="00524B2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42613">
        <w:rPr>
          <w:rFonts w:ascii="TH SarabunIT๙" w:hAnsi="TH SarabunIT๙" w:cs="TH SarabunIT๙" w:hint="cs"/>
          <w:sz w:val="32"/>
          <w:szCs w:val="32"/>
          <w:cs/>
        </w:rPr>
        <w:t>ณ ห้องประชุม รอยัลจูบิลี่ บอลรูม อิมแพค เมืองทองธานี อ.ปากเกร็ด จ.นนทบุรี</w:t>
      </w:r>
    </w:p>
    <w:p w:rsidR="005B3E09" w:rsidRDefault="007A2C21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โดย</w:t>
      </w:r>
      <w:r w:rsidR="0044261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442613">
        <w:rPr>
          <w:rFonts w:ascii="TH SarabunIT๙" w:hAnsi="TH SarabunIT๙" w:cs="TH SarabunIT๙" w:hint="cs"/>
          <w:b/>
          <w:bCs/>
          <w:sz w:val="40"/>
          <w:szCs w:val="40"/>
          <w:cs/>
        </w:rPr>
        <w:t>ฝ่ายการพยาบาล คณะแพทย์ศาสตร์วชิรพยาบาล และ สมาคมศูนย์กลางงานปราศจากเชื้อ</w:t>
      </w:r>
      <w:r w:rsidR="00B919DE">
        <w:rPr>
          <w:rFonts w:ascii="TH SarabunIT๙" w:hAnsi="TH SarabunIT๙" w:cs="TH SarabunIT๙" w:hint="cs"/>
          <w:b/>
          <w:bCs/>
          <w:sz w:val="40"/>
          <w:szCs w:val="40"/>
          <w:cs/>
        </w:rPr>
        <w:t>แห่งประเทศไทย</w:t>
      </w:r>
    </w:p>
    <w:p w:rsidR="007A2C21" w:rsidRPr="00EE79F6" w:rsidRDefault="005B3E0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</w:t>
      </w:r>
      <w:r w:rsidR="00524B2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442613" w:rsidRPr="0094300E">
        <w:rPr>
          <w:rFonts w:ascii="TH SarabunIT๙" w:hAnsi="TH SarabunIT๙" w:cs="TH SarabunIT๙"/>
          <w:sz w:val="32"/>
          <w:szCs w:val="32"/>
          <w:cs/>
        </w:rPr>
        <w:t>นาง</w:t>
      </w:r>
      <w:r w:rsidR="00442613">
        <w:rPr>
          <w:rFonts w:ascii="TH SarabunIT๙" w:hAnsi="TH SarabunIT๙" w:cs="TH SarabunIT๙" w:hint="cs"/>
          <w:sz w:val="32"/>
          <w:szCs w:val="32"/>
          <w:cs/>
        </w:rPr>
        <w:t>ปรียา        คณา</w:t>
      </w:r>
      <w:r w:rsidR="00442613" w:rsidRPr="0094300E">
        <w:rPr>
          <w:rFonts w:ascii="TH SarabunIT๙" w:hAnsi="TH SarabunIT๙" w:cs="TH SarabunIT๙"/>
          <w:sz w:val="32"/>
          <w:szCs w:val="32"/>
          <w:cs/>
        </w:rPr>
        <w:t>น</w:t>
      </w:r>
      <w:r w:rsidR="00442613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442613" w:rsidRPr="0094300E">
        <w:rPr>
          <w:rFonts w:ascii="TH SarabunIT๙" w:hAnsi="TH SarabunIT๙" w:cs="TH SarabunIT๙"/>
          <w:sz w:val="32"/>
          <w:szCs w:val="32"/>
          <w:cs/>
        </w:rPr>
        <w:t xml:space="preserve">นท์ </w:t>
      </w:r>
      <w:r w:rsidR="00442613" w:rsidRPr="009430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E79F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EE79F6" w:rsidRPr="00EE79F6">
        <w:rPr>
          <w:rFonts w:ascii="TH SarabunIT๙" w:hAnsi="TH SarabunIT๙" w:cs="TH SarabunIT๙" w:hint="cs"/>
          <w:sz w:val="32"/>
          <w:szCs w:val="32"/>
          <w:cs/>
        </w:rPr>
        <w:t>นางสาวพัชรียา จิตตะ</w:t>
      </w:r>
    </w:p>
    <w:p w:rsidR="00442613" w:rsidRPr="00EE79F6" w:rsidRDefault="007A2C21" w:rsidP="00442613">
      <w:pPr>
        <w:rPr>
          <w:rFonts w:ascii="TH SarabunIT๙" w:hAnsi="TH SarabunIT๙" w:cs="TH SarabunIT๙"/>
          <w:sz w:val="32"/>
          <w:szCs w:val="32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="00524B2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442613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="00EE79F6">
        <w:rPr>
          <w:rFonts w:ascii="TH SarabunIT๙" w:hAnsi="TH SarabunIT๙" w:cs="TH SarabunIT๙"/>
          <w:sz w:val="32"/>
          <w:szCs w:val="32"/>
        </w:rPr>
        <w:t>,</w:t>
      </w:r>
      <w:r w:rsidR="00EE79F6">
        <w:rPr>
          <w:rFonts w:ascii="TH SarabunIT๙" w:hAnsi="TH SarabunIT๙" w:cs="TH SarabunIT๙" w:hint="cs"/>
          <w:sz w:val="32"/>
          <w:szCs w:val="32"/>
          <w:cs/>
        </w:rPr>
        <w:t>พนักงานช่วยเหลือคนไข้</w:t>
      </w:r>
    </w:p>
    <w:p w:rsidR="007A2C21" w:rsidRPr="005F7E65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หน้าที่ความรับผิดชอบ</w:t>
      </w:r>
      <w:r w:rsidR="00524B2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442613">
        <w:rPr>
          <w:rFonts w:ascii="TH SarabunIT๙" w:hAnsi="TH SarabunIT๙" w:cs="TH SarabunIT๙" w:hint="cs"/>
          <w:sz w:val="40"/>
          <w:szCs w:val="40"/>
          <w:cs/>
        </w:rPr>
        <w:t>หัวหน้างานจ่ายกลาง/ซักฟอก</w:t>
      </w:r>
    </w:p>
    <w:p w:rsidR="007A2C21" w:rsidRPr="00524B27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หน่วยงาน   </w:t>
      </w:r>
      <w:r w:rsidRPr="005F7E65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="00871674">
        <w:rPr>
          <w:rFonts w:ascii="TH SarabunIT๙" w:hAnsi="TH SarabunIT๙" w:cs="TH SarabunIT๙" w:hint="cs"/>
          <w:sz w:val="40"/>
          <w:szCs w:val="40"/>
          <w:cs/>
        </w:rPr>
        <w:t>จ่ายกลาง</w:t>
      </w:r>
    </w:p>
    <w:p w:rsidR="007A2C21" w:rsidRDefault="007A2C21">
      <w:pPr>
        <w:rPr>
          <w:rFonts w:ascii="TH SarabunIT๙" w:hAnsi="TH SarabunIT๙" w:cs="TH SarabunIT๙"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กลุ่มงาน/ฝ่าย</w:t>
      </w:r>
      <w:r w:rsidR="005F7E65">
        <w:rPr>
          <w:rFonts w:ascii="TH SarabunIT๙" w:hAnsi="TH SarabunIT๙" w:cs="TH SarabunIT๙"/>
          <w:sz w:val="40"/>
          <w:szCs w:val="40"/>
        </w:rPr>
        <w:t xml:space="preserve"> </w:t>
      </w:r>
      <w:r w:rsidR="00871674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EE79F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871674">
        <w:rPr>
          <w:rFonts w:ascii="TH SarabunIT๙" w:hAnsi="TH SarabunIT๙" w:cs="TH SarabunIT๙" w:hint="cs"/>
          <w:sz w:val="32"/>
          <w:szCs w:val="32"/>
          <w:cs/>
        </w:rPr>
        <w:t>การพยาบาล โรงพยาบาลแหลมงอบ</w:t>
      </w:r>
      <w:r w:rsidR="00871674" w:rsidRPr="003D42B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</w:p>
    <w:p w:rsidR="004C4324" w:rsidRPr="004C4324" w:rsidRDefault="004C4324">
      <w:pPr>
        <w:rPr>
          <w:rFonts w:ascii="TH SarabunIT๙" w:hAnsi="TH SarabunIT๙" w:cs="TH SarabunIT๙"/>
          <w:sz w:val="40"/>
          <w:szCs w:val="40"/>
          <w:cs/>
        </w:rPr>
      </w:pPr>
      <w:r w:rsidRPr="004C4324">
        <w:rPr>
          <w:rFonts w:ascii="TH SarabunIT๙" w:hAnsi="TH SarabunIT๙" w:cs="TH SarabunIT๙" w:hint="cs"/>
          <w:sz w:val="40"/>
          <w:szCs w:val="40"/>
          <w:cs/>
        </w:rPr>
        <w:t xml:space="preserve">จาก </w:t>
      </w:r>
      <w:r w:rsidR="00871674">
        <w:rPr>
          <w:rFonts w:ascii="TH SarabunIT๙" w:hAnsi="TH SarabunIT๙" w:cs="TH SarabunIT๙"/>
          <w:sz w:val="40"/>
          <w:szCs w:val="40"/>
        </w:rPr>
        <w:t>/</w:t>
      </w:r>
      <w:r w:rsidRPr="004C4324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4C4324">
        <w:rPr>
          <w:rFonts w:ascii="TH SarabunIT๙" w:hAnsi="TH SarabunIT๙" w:cs="TH SarabunIT๙"/>
          <w:sz w:val="40"/>
          <w:szCs w:val="40"/>
        </w:rPr>
        <w:t xml:space="preserve"> </w:t>
      </w:r>
      <w:r w:rsidRPr="004C4324">
        <w:rPr>
          <w:rFonts w:ascii="TH SarabunIT๙" w:hAnsi="TH SarabunIT๙" w:cs="TH SarabunIT๙"/>
          <w:sz w:val="40"/>
          <w:szCs w:val="40"/>
          <w:cs/>
        </w:rPr>
        <w:t>นโยบายขององค์กร-ข้อกำหนดของตำแหน่ง</w:t>
      </w:r>
      <w:r w:rsidRPr="004C4324">
        <w:rPr>
          <w:rFonts w:ascii="TH SarabunIT๙" w:hAnsi="TH SarabunIT๙" w:cs="TH SarabunIT๙"/>
          <w:sz w:val="40"/>
          <w:szCs w:val="40"/>
        </w:rPr>
        <w:t xml:space="preserve"> </w:t>
      </w:r>
      <w:r w:rsidRPr="004C4324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>
        <w:rPr>
          <w:rFonts w:ascii="TH SarabunIT๙" w:hAnsi="TH SarabunIT๙" w:cs="TH SarabunIT๙"/>
          <w:sz w:val="40"/>
          <w:szCs w:val="40"/>
        </w:rPr>
        <w:t xml:space="preserve"> IDP </w:t>
      </w:r>
      <w:r w:rsidRPr="004C4324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ขอไปเอง</w:t>
      </w:r>
    </w:p>
    <w:p w:rsidR="004C4324" w:rsidRPr="00524B27" w:rsidRDefault="004C4324">
      <w:pPr>
        <w:rPr>
          <w:rFonts w:ascii="TH SarabunIT๙" w:hAnsi="TH SarabunIT๙" w:cs="TH SarabunIT๙"/>
          <w:sz w:val="40"/>
          <w:szCs w:val="40"/>
        </w:rPr>
      </w:pPr>
    </w:p>
    <w:p w:rsidR="005F7E65" w:rsidRDefault="005F7E65">
      <w:pPr>
        <w:rPr>
          <w:rFonts w:ascii="TH SarabunIT๙" w:hAnsi="TH SarabunIT๙" w:cs="TH SarabunIT๙"/>
          <w:sz w:val="36"/>
          <w:szCs w:val="36"/>
        </w:rPr>
      </w:pPr>
    </w:p>
    <w:p w:rsidR="005F7E65" w:rsidRDefault="005F7E65">
      <w:pPr>
        <w:rPr>
          <w:rFonts w:ascii="TH SarabunIT๙" w:hAnsi="TH SarabunIT๙" w:cs="TH SarabunIT๙"/>
          <w:sz w:val="36"/>
          <w:szCs w:val="36"/>
        </w:rPr>
      </w:pPr>
    </w:p>
    <w:p w:rsidR="004C4324" w:rsidRDefault="004C4324">
      <w:pPr>
        <w:rPr>
          <w:rFonts w:ascii="TH SarabunIT๙" w:hAnsi="TH SarabunIT๙" w:cs="TH SarabunIT๙"/>
          <w:sz w:val="36"/>
          <w:szCs w:val="36"/>
        </w:rPr>
      </w:pPr>
    </w:p>
    <w:p w:rsidR="004C4324" w:rsidRDefault="004C4324">
      <w:pPr>
        <w:rPr>
          <w:rFonts w:ascii="TH SarabunIT๙" w:hAnsi="TH SarabunIT๙" w:cs="TH SarabunIT๙"/>
          <w:sz w:val="36"/>
          <w:szCs w:val="36"/>
        </w:rPr>
      </w:pPr>
    </w:p>
    <w:p w:rsidR="004C4324" w:rsidRDefault="004C4324">
      <w:pPr>
        <w:rPr>
          <w:rFonts w:ascii="TH SarabunIT๙" w:hAnsi="TH SarabunIT๙" w:cs="TH SarabunIT๙"/>
          <w:sz w:val="36"/>
          <w:szCs w:val="36"/>
        </w:rPr>
      </w:pPr>
    </w:p>
    <w:p w:rsidR="007A2C21" w:rsidRDefault="007A2C21" w:rsidP="00162B5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วัตถุประสงค์</w:t>
      </w:r>
      <w:r w:rsidR="0087167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6F6DF4" w:rsidRPr="008A7B8C" w:rsidRDefault="00871674" w:rsidP="00871674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A7B8C">
        <w:rPr>
          <w:rFonts w:ascii="TH SarabunIT๙" w:hAnsi="TH SarabunIT๙" w:cs="TH SarabunIT๙" w:hint="cs"/>
          <w:sz w:val="32"/>
          <w:szCs w:val="32"/>
          <w:cs/>
        </w:rPr>
        <w:t>เพื่อให้ผู้เข้าร่วมประชุมได้รับความรู้ความเข้าใจ</w:t>
      </w:r>
      <w:r w:rsidR="00EE79F6">
        <w:rPr>
          <w:rFonts w:ascii="TH SarabunIT๙" w:hAnsi="TH SarabunIT๙" w:cs="TH SarabunIT๙" w:hint="cs"/>
          <w:sz w:val="32"/>
          <w:szCs w:val="32"/>
          <w:cs/>
        </w:rPr>
        <w:t>สามารถนำไปพัฒนาหน่วยงาน</w:t>
      </w:r>
    </w:p>
    <w:p w:rsidR="00871674" w:rsidRPr="00EE79F6" w:rsidRDefault="00871674" w:rsidP="00871674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D6960">
        <w:rPr>
          <w:rFonts w:ascii="TH SarabunIT๙" w:hAnsi="TH SarabunIT๙" w:cs="TH SarabunIT๙" w:hint="cs"/>
          <w:sz w:val="32"/>
          <w:szCs w:val="32"/>
          <w:cs/>
        </w:rPr>
        <w:t>เพื่อให้ผู้เข้าร่วมประชุมได้เรียนรู้เทคโนยีด้านการแพทย์ที่ทันสมัย</w:t>
      </w:r>
      <w:r w:rsidR="00EE79F6" w:rsidRPr="00EE79F6">
        <w:rPr>
          <w:rFonts w:ascii="TH SarabunIT๙" w:hAnsi="TH SarabunIT๙" w:cs="TH SarabunIT๙" w:hint="cs"/>
          <w:sz w:val="32"/>
          <w:szCs w:val="32"/>
          <w:cs/>
        </w:rPr>
        <w:t>และนำมาประยุกต์ใช้ได้อย่างมีประสิทธิภาพ</w:t>
      </w:r>
    </w:p>
    <w:p w:rsidR="00871674" w:rsidRPr="006D6960" w:rsidRDefault="00871674" w:rsidP="00871674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D6960">
        <w:rPr>
          <w:rFonts w:ascii="TH SarabunIT๙" w:hAnsi="TH SarabunIT๙" w:cs="TH SarabunIT๙" w:hint="cs"/>
          <w:sz w:val="32"/>
          <w:szCs w:val="32"/>
          <w:cs/>
        </w:rPr>
        <w:t>เพื่อให้ผู้ร่วมเข้าประชุมได้แลกเปลี่ยนความคิดเห็นและประสบการณ์ตลอดการซักถามข้อสงสัยจากผู้ทรงคุณวุฒิ</w:t>
      </w:r>
    </w:p>
    <w:p w:rsidR="007A2C21" w:rsidRDefault="007A2C21" w:rsidP="00CA5558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เนื้อหาการประชุม/อบรม/สัมมนา</w:t>
      </w:r>
    </w:p>
    <w:p w:rsidR="0065159B" w:rsidRDefault="0065159B" w:rsidP="006F6DF4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 w:rsidRPr="0065159B">
        <w:rPr>
          <w:rFonts w:ascii="TH SarabunIT๙" w:hAnsi="TH SarabunIT๙" w:cs="TH SarabunIT๙" w:hint="cs"/>
          <w:sz w:val="32"/>
          <w:szCs w:val="32"/>
          <w:cs/>
        </w:rPr>
        <w:t>ชมรม</w:t>
      </w:r>
      <w:r>
        <w:rPr>
          <w:rFonts w:ascii="TH SarabunIT๙" w:hAnsi="TH SarabunIT๙" w:cs="TH SarabunIT๙" w:hint="cs"/>
          <w:sz w:val="32"/>
          <w:szCs w:val="32"/>
          <w:cs/>
        </w:rPr>
        <w:t>งานจ่ายกลาง แห่งประเทศไทย ตั้งขึ้นครั้งแรก ๔ ตุลาคม ๒๕๓๙</w:t>
      </w:r>
    </w:p>
    <w:p w:rsidR="0065159B" w:rsidRDefault="0065159B" w:rsidP="006F6DF4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</w:t>
      </w:r>
      <w:r w:rsidR="00777103">
        <w:rPr>
          <w:rFonts w:ascii="TH SarabunIT๙" w:hAnsi="TH SarabunIT๙" w:cs="TH SarabunIT๙" w:hint="cs"/>
          <w:sz w:val="32"/>
          <w:szCs w:val="32"/>
          <w:cs/>
        </w:rPr>
        <w:t>ถุ</w:t>
      </w:r>
      <w:r>
        <w:rPr>
          <w:rFonts w:ascii="TH SarabunIT๙" w:hAnsi="TH SarabunIT๙" w:cs="TH SarabunIT๙" w:hint="cs"/>
          <w:sz w:val="32"/>
          <w:szCs w:val="32"/>
          <w:cs/>
        </w:rPr>
        <w:t>ประสงค์ในการจัดตั้งครั้งแรกเพื่อ</w:t>
      </w:r>
    </w:p>
    <w:p w:rsidR="0065159B" w:rsidRDefault="00777103" w:rsidP="006F6DF4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๑.เพื่อเป็นกลุ่มตัวแทนติดต่อประสานงานระหว่างหัวหน้างานจ่ายกลางของทุกโรงพยาบาล</w:t>
      </w:r>
    </w:p>
    <w:p w:rsidR="00777103" w:rsidRDefault="00777103" w:rsidP="006F6DF4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๒.เพื่อพัฒนางานจ่ายกลางให้ได้มาตรฐานไปในทิศทางเดียวกันทั้งภาครัฐและเอกชน</w:t>
      </w:r>
    </w:p>
    <w:p w:rsidR="00777103" w:rsidRDefault="00777103" w:rsidP="006F6DF4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78030B">
        <w:rPr>
          <w:rFonts w:ascii="TH SarabunIT๙" w:hAnsi="TH SarabunIT๙" w:cs="TH SarabunIT๙" w:hint="cs"/>
          <w:sz w:val="32"/>
          <w:szCs w:val="32"/>
          <w:cs/>
        </w:rPr>
        <w:t>เพื่อสนับสนุนทางด้านวิชาการของการพัฒนาหน่วยจ่ายกลาง</w:t>
      </w:r>
    </w:p>
    <w:p w:rsidR="0078030B" w:rsidRDefault="0078030B" w:rsidP="006F6DF4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๔.เพื่อฝึกอบรมระดับหัวหน้างาน รวมทั้งระดับปฏิบัติงาน</w:t>
      </w:r>
    </w:p>
    <w:p w:rsidR="0078030B" w:rsidRDefault="0078030B" w:rsidP="006F6DF4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๕.เพื่อร่วมจัดประชุมวิชาการ และจัดพิมพ์เอกสารทางวิชาการเผยแพร่ความรู้ให้กับสมาชิก</w:t>
      </w:r>
    </w:p>
    <w:p w:rsidR="0078030B" w:rsidRDefault="0078030B" w:rsidP="006F6DF4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๖.เพื่อส่งเสริมด้านการศึกษาดูงานของสมาชิกชมรมทั้งในต่างประเทศ</w:t>
      </w:r>
    </w:p>
    <w:p w:rsidR="0078030B" w:rsidRDefault="0078030B" w:rsidP="006F6DF4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๗.เพื่อหาแหล่งเงินทุนในการสนับสนุนการดำเนินงานของชมรม</w:t>
      </w:r>
    </w:p>
    <w:p w:rsidR="00050271" w:rsidRDefault="00050271" w:rsidP="006F6DF4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HA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กับงานจ่ายกลาง จากอดีตสู่ปัจจุบัน </w:t>
      </w:r>
    </w:p>
    <w:p w:rsidR="00050271" w:rsidRDefault="00050271" w:rsidP="00050271">
      <w:pPr>
        <w:pStyle w:val="a3"/>
        <w:numPr>
          <w:ilvl w:val="0"/>
          <w:numId w:val="3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มาตรฐานที่เกี่ยวข้องกับหน่วยจ่ายกลาง เริ่มจากมาตรฐานโรงพยาบาลฉบับปีกาญจนาภิเษก</w:t>
      </w:r>
    </w:p>
    <w:p w:rsidR="00050271" w:rsidRDefault="00CA5662" w:rsidP="00050271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มาตรฐานโรงพยาบาลฉบับบูรณาการ  มาตรฐานโรงพยาบาลและบริการสุ</w:t>
      </w:r>
      <w:r w:rsidR="00D961AD"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ภาพฉบับเฉลิมพระเกียรติ</w:t>
      </w:r>
    </w:p>
    <w:p w:rsidR="00015B3E" w:rsidRPr="0065159B" w:rsidRDefault="00D961AD" w:rsidP="00015B3E">
      <w:pPr>
        <w:pStyle w:val="a3"/>
        <w:numPr>
          <w:ilvl w:val="0"/>
          <w:numId w:val="36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การจัดพื้นที่ของหน่วยจ่ายกลาง การจัดสถานที่ในการทำให้ปราศจากเชื้อ(รวมศูนย์/แยกทำ)</w:t>
      </w:r>
    </w:p>
    <w:p w:rsidR="002B7695" w:rsidRDefault="00140849" w:rsidP="00140849">
      <w:pPr>
        <w:pStyle w:val="a3"/>
        <w:spacing w:after="0"/>
        <w:ind w:left="14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การจัดสถานที่ในการล้างและจัดห่ออุปกรณ์ในหน่วยงาน การแบ่งพื้นที่ในหน่วยจ่ายกลาง(บริเวณล้าง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บริเวณจัดเตรียมและห่อ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บริเวณทำให้ปราศจากเชื้อ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="00103C53">
        <w:rPr>
          <w:rFonts w:ascii="TH SarabunIT๙" w:hAnsi="TH SarabunIT๙" w:cs="TH SarabunIT๙" w:hint="cs"/>
          <w:sz w:val="32"/>
          <w:szCs w:val="32"/>
          <w:cs/>
        </w:rPr>
        <w:t>เก็บห่ออุปกรณ์</w:t>
      </w:r>
      <w:r w:rsidR="00103C53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="00103C53">
        <w:rPr>
          <w:rFonts w:ascii="TH SarabunIT๙" w:hAnsi="TH SarabunIT๙" w:cs="TH SarabunIT๙" w:hint="cs"/>
          <w:sz w:val="32"/>
          <w:szCs w:val="32"/>
          <w:cs/>
        </w:rPr>
        <w:t>เตรียมนำล่ง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03C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การจัดระบบไหลเวียนในหน่วยจ่ายกลาง</w:t>
      </w:r>
      <w:r w:rsidR="00103C53">
        <w:rPr>
          <w:rFonts w:ascii="TH SarabunIT๙" w:hAnsi="TH SarabunIT๙" w:cs="TH SarabunIT๙"/>
          <w:sz w:val="32"/>
          <w:szCs w:val="32"/>
        </w:rPr>
        <w:t xml:space="preserve"> Work flow</w:t>
      </w:r>
      <w:r w:rsidR="00103C5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03C53">
        <w:rPr>
          <w:rFonts w:ascii="TH SarabunIT๙" w:hAnsi="TH SarabunIT๙" w:cs="TH SarabunIT๙"/>
          <w:sz w:val="32"/>
          <w:szCs w:val="32"/>
        </w:rPr>
        <w:t xml:space="preserve"> dirty to clean area,</w:t>
      </w:r>
      <w:r w:rsidR="00103C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3C53">
        <w:rPr>
          <w:rFonts w:ascii="TH SarabunIT๙" w:hAnsi="TH SarabunIT๙" w:cs="TH SarabunIT๙"/>
          <w:sz w:val="32"/>
          <w:szCs w:val="32"/>
        </w:rPr>
        <w:t xml:space="preserve">Air flow </w:t>
      </w:r>
      <w:r w:rsidR="00103C5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03C53">
        <w:rPr>
          <w:rFonts w:ascii="TH SarabunIT๙" w:hAnsi="TH SarabunIT๙" w:cs="TH SarabunIT๙"/>
          <w:sz w:val="32"/>
          <w:szCs w:val="32"/>
        </w:rPr>
        <w:t>clean to dirty area</w:t>
      </w:r>
      <w:r w:rsidR="00103C5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A4E88" w:rsidRPr="001A4E88">
        <w:rPr>
          <w:rFonts w:ascii="TH SarabunIT๙" w:hAnsi="TH SarabunIT๙" w:cs="TH SarabunIT๙"/>
          <w:sz w:val="32"/>
          <w:szCs w:val="32"/>
        </w:rPr>
        <w:t xml:space="preserve"> </w:t>
      </w:r>
      <w:r w:rsidR="001A4E88">
        <w:rPr>
          <w:rFonts w:ascii="TH SarabunIT๙" w:hAnsi="TH SarabunIT๙" w:cs="TH SarabunIT๙"/>
          <w:sz w:val="32"/>
          <w:szCs w:val="32"/>
        </w:rPr>
        <w:t>,</w:t>
      </w:r>
      <w:r w:rsidR="001A4E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E88">
        <w:rPr>
          <w:rFonts w:ascii="TH SarabunIT๙" w:hAnsi="TH SarabunIT๙" w:cs="TH SarabunIT๙"/>
          <w:sz w:val="32"/>
          <w:szCs w:val="32"/>
        </w:rPr>
        <w:t xml:space="preserve">People flow </w:t>
      </w:r>
      <w:r w:rsidR="001A4E8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A4E88">
        <w:rPr>
          <w:rFonts w:ascii="TH SarabunIT๙" w:hAnsi="TH SarabunIT๙" w:cs="TH SarabunIT๙"/>
          <w:sz w:val="32"/>
          <w:szCs w:val="32"/>
        </w:rPr>
        <w:t>clean to dirty area</w:t>
      </w:r>
      <w:r w:rsidR="001A4E8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35342" w:rsidRPr="00103C53" w:rsidRDefault="00B35342" w:rsidP="00B35342">
      <w:pPr>
        <w:pStyle w:val="a3"/>
        <w:numPr>
          <w:ilvl w:val="0"/>
          <w:numId w:val="36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อาชีวอนามัยและความปลอดภัย </w:t>
      </w:r>
    </w:p>
    <w:p w:rsidR="002B7695" w:rsidRDefault="00B35342" w:rsidP="00B35342">
      <w:pPr>
        <w:pStyle w:val="a3"/>
        <w:spacing w:after="0"/>
        <w:ind w:left="14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สถานที่ทำงาน/สถานที่พักผ่อน</w:t>
      </w:r>
    </w:p>
    <w:p w:rsidR="00E56936" w:rsidRDefault="00E56936" w:rsidP="00B35342">
      <w:pPr>
        <w:pStyle w:val="a3"/>
        <w:spacing w:after="0"/>
        <w:ind w:left="14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การจัดแสง เสียง อุณหภูมิ และการป้องกันสารเคมี</w:t>
      </w:r>
    </w:p>
    <w:p w:rsidR="00E56936" w:rsidRDefault="00E56936" w:rsidP="00B35342">
      <w:pPr>
        <w:pStyle w:val="a3"/>
        <w:spacing w:after="0"/>
        <w:ind w:left="14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การจัดอุปกรณ์และการป้องกันตนเอง</w:t>
      </w:r>
    </w:p>
    <w:p w:rsidR="00E56936" w:rsidRPr="00AC4E69" w:rsidRDefault="00E56936" w:rsidP="00B35342">
      <w:pPr>
        <w:pStyle w:val="a3"/>
        <w:spacing w:after="0"/>
        <w:ind w:left="142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การตรวจสุขภาพ</w:t>
      </w:r>
    </w:p>
    <w:p w:rsidR="00445270" w:rsidRDefault="00E56936" w:rsidP="00445270">
      <w:pPr>
        <w:pStyle w:val="a3"/>
        <w:spacing w:after="0"/>
        <w:ind w:left="709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Sterilization Leader Academic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</w:t>
      </w:r>
      <w:r>
        <w:rPr>
          <w:rFonts w:ascii="TH SarabunIT๙" w:hAnsi="TH SarabunIT๙" w:cs="TH SarabunIT๙"/>
          <w:b/>
          <w:bCs/>
          <w:sz w:val="40"/>
          <w:szCs w:val="40"/>
        </w:rPr>
        <w:t>STELLA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E56936" w:rsidRDefault="0080472B" w:rsidP="00E56936">
      <w:pPr>
        <w:pStyle w:val="a3"/>
        <w:numPr>
          <w:ilvl w:val="0"/>
          <w:numId w:val="3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0472B"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การทำลายเชื้อและการทำให้เครื่องมือแพทย์ปราศจากเชื้อมีความสำคัญต่อความปลอดภัยของผู้ป่วย</w:t>
      </w:r>
    </w:p>
    <w:p w:rsidR="00406279" w:rsidRDefault="00406279" w:rsidP="00E56936">
      <w:pPr>
        <w:pStyle w:val="a3"/>
        <w:numPr>
          <w:ilvl w:val="0"/>
          <w:numId w:val="3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ความรู้และแนวปฏิบัติด้านการทำลายเชื้อและการทำให้ปราศจากเชื้อมีการพัฒนามาเป็นลำดับ</w:t>
      </w:r>
    </w:p>
    <w:p w:rsidR="00406279" w:rsidRDefault="00406279" w:rsidP="00E56936">
      <w:pPr>
        <w:pStyle w:val="a3"/>
        <w:numPr>
          <w:ilvl w:val="0"/>
          <w:numId w:val="3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เครื่องมือแพทย์มีความซับซ้อน จำเป็นต้องมีวิธีการจัดการที่ถูกต้องและมีประสิทธิภาพ</w:t>
      </w:r>
    </w:p>
    <w:p w:rsidR="00406279" w:rsidRDefault="00406279" w:rsidP="00E56936">
      <w:pPr>
        <w:pStyle w:val="a3"/>
        <w:numPr>
          <w:ilvl w:val="0"/>
          <w:numId w:val="3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ที่เกี่ยวข้องกับการทำลายเชื้อและการทำให้ปราศจากเชื้อต้องการแนวปฏิบัติที่ถูกต้องและทันสมัยเพื่อให้มั่นใจในการปฏิบัติงาน</w:t>
      </w:r>
    </w:p>
    <w:p w:rsidR="00556F38" w:rsidRDefault="00CA78D7" w:rsidP="00556F38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โดยมีคณะกรรมการ ดังนี้ ที่ปรึกษาและกรรมการสมาคมศูนย์กลางงานปราศจากเชื้อแห่งประเทศไทย ผู้เชี่ยวชาญด้านการทำลายเชื้อและการทำให้ปราศจากเชื้อจากภาครัฐและเอกชน ตัวแทนโรงพยาบาลที่รับรางวัล</w:t>
      </w:r>
      <w:r w:rsidR="006A3B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CSSD Award</w:t>
      </w:r>
      <w:r w:rsidR="006A3B62">
        <w:rPr>
          <w:rFonts w:ascii="TH SarabunIT๙" w:hAnsi="TH SarabunIT๙" w:cs="TH SarabunIT๙" w:hint="cs"/>
          <w:sz w:val="32"/>
          <w:szCs w:val="32"/>
          <w:cs/>
        </w:rPr>
        <w:t xml:space="preserve"> จาก</w:t>
      </w:r>
      <w:r w:rsidR="006A3B62">
        <w:rPr>
          <w:rFonts w:ascii="TH SarabunIT๙" w:hAnsi="TH SarabunIT๙" w:cs="TH SarabunIT๙"/>
          <w:sz w:val="32"/>
          <w:szCs w:val="32"/>
        </w:rPr>
        <w:t xml:space="preserve"> APSIC </w:t>
      </w:r>
      <w:r w:rsidR="006A3B62">
        <w:rPr>
          <w:rFonts w:ascii="TH SarabunIT๙" w:hAnsi="TH SarabunIT๙" w:cs="TH SarabunIT๙" w:hint="cs"/>
          <w:sz w:val="32"/>
          <w:szCs w:val="32"/>
          <w:cs/>
        </w:rPr>
        <w:t>เพื่อจัดทำแนวปฏิบัติด้านการทำลายเชื้อและการทำให้ปราศจากเชื้อของประเทศไทย</w:t>
      </w:r>
      <w:r w:rsidR="00BE337E">
        <w:rPr>
          <w:rFonts w:ascii="TH SarabunIT๙" w:hAnsi="TH SarabunIT๙" w:cs="TH SarabunIT๙" w:hint="cs"/>
          <w:sz w:val="32"/>
          <w:szCs w:val="32"/>
          <w:cs/>
        </w:rPr>
        <w:t>ให้เป็นไปแนวทางเดียวกัน</w:t>
      </w:r>
      <w:r w:rsidR="006A3B62">
        <w:rPr>
          <w:rFonts w:ascii="TH SarabunIT๙" w:hAnsi="TH SarabunIT๙" w:cs="TH SarabunIT๙" w:hint="cs"/>
          <w:sz w:val="32"/>
          <w:szCs w:val="32"/>
          <w:cs/>
        </w:rPr>
        <w:t xml:space="preserve"> และจัดพิมพ์เพื่อเผยแพร่แก่โรงพยาบาลและสถานบริการการแพทย์และสาสารณสุขทั่วประเทศ</w:t>
      </w:r>
    </w:p>
    <w:p w:rsidR="004E12B3" w:rsidRDefault="004E12B3" w:rsidP="00556F38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การทำลายเชื้ออุปกรณ์ทางการแพทย์ด้วย </w:t>
      </w:r>
      <w:r>
        <w:rPr>
          <w:rFonts w:ascii="TH SarabunIT๙" w:hAnsi="TH SarabunIT๙" w:cs="TH SarabunIT๙"/>
          <w:sz w:val="32"/>
          <w:szCs w:val="32"/>
        </w:rPr>
        <w:t>High Lev</w:t>
      </w:r>
      <w:r w:rsidR="004A2B53"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</w:rPr>
        <w:t>l Disinfectant</w:t>
      </w:r>
    </w:p>
    <w:p w:rsidR="004A2B53" w:rsidRDefault="00C014D3" w:rsidP="00556F38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เครื่องมือแพทย์แบ่งเป็น ๓ ประเภท</w:t>
      </w:r>
    </w:p>
    <w:p w:rsidR="00C014D3" w:rsidRDefault="00C014D3" w:rsidP="00556F38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3D1823">
        <w:rPr>
          <w:rFonts w:ascii="TH SarabunIT๙" w:hAnsi="TH SarabunIT๙" w:cs="TH SarabunIT๙"/>
          <w:sz w:val="32"/>
          <w:szCs w:val="32"/>
        </w:rPr>
        <w:t xml:space="preserve">Critical </w:t>
      </w:r>
      <w:r w:rsidR="00C22E8D">
        <w:rPr>
          <w:rFonts w:ascii="TH SarabunIT๙" w:hAnsi="TH SarabunIT๙" w:cs="TH SarabunIT๙"/>
          <w:sz w:val="32"/>
          <w:szCs w:val="32"/>
        </w:rPr>
        <w:t xml:space="preserve"> </w:t>
      </w:r>
      <w:r w:rsidR="00983FAB">
        <w:rPr>
          <w:rFonts w:ascii="TH SarabunIT๙" w:hAnsi="TH SarabunIT๙" w:cs="TH SarabunIT๙"/>
          <w:sz w:val="32"/>
          <w:szCs w:val="32"/>
        </w:rPr>
        <w:t xml:space="preserve"> items</w:t>
      </w:r>
    </w:p>
    <w:p w:rsidR="00C22E8D" w:rsidRDefault="00C22E8D" w:rsidP="00C22E8D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/>
          <w:sz w:val="32"/>
          <w:szCs w:val="32"/>
        </w:rPr>
        <w:t>Semi -critical   items</w:t>
      </w:r>
    </w:p>
    <w:p w:rsidR="00C22E8D" w:rsidRDefault="00C22E8D" w:rsidP="00C22E8D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>
        <w:rPr>
          <w:rFonts w:ascii="TH SarabunIT๙" w:hAnsi="TH SarabunIT๙" w:cs="TH SarabunIT๙"/>
          <w:sz w:val="32"/>
          <w:szCs w:val="32"/>
        </w:rPr>
        <w:t>Non-critical   items</w:t>
      </w:r>
    </w:p>
    <w:p w:rsidR="00983FAB" w:rsidRDefault="00C22E8D" w:rsidP="00556F38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Critical   items</w:t>
      </w:r>
    </w:p>
    <w:p w:rsidR="00C22E8D" w:rsidRDefault="00C22E8D" w:rsidP="00C22E8D">
      <w:pPr>
        <w:pStyle w:val="a3"/>
        <w:numPr>
          <w:ilvl w:val="0"/>
          <w:numId w:val="3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อุปกรณ์ที่ต้องผ่านเข้าไปในส่วนของร่างกายที่ปราศจากเชื้อ เช่น เนื้อเยื่อ หลอดเลือด</w:t>
      </w:r>
    </w:p>
    <w:p w:rsidR="00C22E8D" w:rsidRDefault="00C22E8D" w:rsidP="00C22E8D">
      <w:pPr>
        <w:pStyle w:val="a3"/>
        <w:numPr>
          <w:ilvl w:val="0"/>
          <w:numId w:val="3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อุปกรณ์ในกลุ่มนี้ได้แก่ เครื่องมือผ่าตัด สายสวนปัสสาวะ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สายสวนหัวใจ</w:t>
      </w:r>
      <w:r w:rsidR="00DD157F">
        <w:rPr>
          <w:rFonts w:ascii="TH SarabunIT๙" w:hAnsi="TH SarabunIT๙" w:cs="TH SarabunIT๙" w:hint="cs"/>
          <w:sz w:val="32"/>
          <w:szCs w:val="32"/>
          <w:cs/>
        </w:rPr>
        <w:t xml:space="preserve"> อวัยวะเทียม กระบอกและเข็มฉีดยา เป็นต้น</w:t>
      </w:r>
    </w:p>
    <w:p w:rsidR="00DD157F" w:rsidRDefault="00DD157F" w:rsidP="00C22E8D">
      <w:pPr>
        <w:pStyle w:val="a3"/>
        <w:numPr>
          <w:ilvl w:val="0"/>
          <w:numId w:val="3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อุปกรณ์ดังกล่าวจำเป็นต้องได้รับการทำให้ปราศจากเชื้อ โดยใช้วิธีนึ่งไอน้ำ</w:t>
      </w:r>
      <w:r w:rsidR="00073907">
        <w:rPr>
          <w:rFonts w:ascii="TH SarabunIT๙" w:hAnsi="TH SarabunIT๙" w:cs="TH SarabunIT๙" w:hint="cs"/>
          <w:sz w:val="32"/>
          <w:szCs w:val="32"/>
          <w:cs/>
        </w:rPr>
        <w:t>ภายใต้ความดัน โดยการอบแก๊ส หรือใช้น้ำยาทำให้ปราศจากเชื้อ</w:t>
      </w:r>
    </w:p>
    <w:p w:rsidR="004A2B53" w:rsidRPr="006A3B62" w:rsidRDefault="00767576" w:rsidP="00556F38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Semi -critical   items</w:t>
      </w:r>
    </w:p>
    <w:p w:rsidR="00767576" w:rsidRDefault="004A5769" w:rsidP="004A5769">
      <w:pPr>
        <w:pStyle w:val="a3"/>
        <w:numPr>
          <w:ilvl w:val="0"/>
          <w:numId w:val="11"/>
        </w:numPr>
        <w:spacing w:after="0"/>
        <w:ind w:left="1843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อุปกรณ์</w:t>
      </w:r>
      <w:r w:rsidR="00767576">
        <w:rPr>
          <w:rFonts w:ascii="TH SarabunIT๙" w:hAnsi="TH SarabunIT๙" w:cs="TH SarabunIT๙" w:hint="cs"/>
          <w:sz w:val="32"/>
          <w:szCs w:val="32"/>
          <w:cs/>
        </w:rPr>
        <w:t>ที่ต้องสัมผัสเยื่อบุของร่างกาย</w:t>
      </w:r>
      <w:r w:rsidRPr="004A57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mucous membrane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7576">
        <w:rPr>
          <w:rFonts w:ascii="TH SarabunIT๙" w:hAnsi="TH SarabunIT๙" w:cs="TH SarabunIT๙" w:hint="cs"/>
          <w:sz w:val="32"/>
          <w:szCs w:val="32"/>
          <w:cs/>
        </w:rPr>
        <w:t>()หรือผิวหนังที่ไม่ปกติ(</w:t>
      </w:r>
      <w:r>
        <w:rPr>
          <w:rFonts w:ascii="TH SarabunIT๙" w:hAnsi="TH SarabunIT๙" w:cs="TH SarabunIT๙"/>
          <w:sz w:val="32"/>
          <w:szCs w:val="32"/>
        </w:rPr>
        <w:t>nonintact skin</w:t>
      </w:r>
      <w:r w:rsidR="00767576">
        <w:rPr>
          <w:rFonts w:ascii="TH SarabunIT๙" w:hAnsi="TH SarabunIT๙" w:cs="TH SarabunIT๙" w:hint="cs"/>
          <w:sz w:val="32"/>
          <w:szCs w:val="32"/>
          <w:cs/>
        </w:rPr>
        <w:t>)แต่ได้ใส่เข้าไป</w:t>
      </w:r>
    </w:p>
    <w:p w:rsidR="005137ED" w:rsidRDefault="00767576" w:rsidP="004A5769">
      <w:pPr>
        <w:pStyle w:val="a3"/>
        <w:numPr>
          <w:ilvl w:val="0"/>
          <w:numId w:val="11"/>
        </w:numPr>
        <w:spacing w:after="0"/>
        <w:ind w:hanging="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เยื่อบุของร่างกายที่มีลักษณะปกติ(ไม่มีแผล ไม่มีรอยถลอก)</w:t>
      </w:r>
      <w:r w:rsidR="00BB78E0">
        <w:rPr>
          <w:rFonts w:ascii="TH SarabunIT๙" w:hAnsi="TH SarabunIT๙" w:cs="TH SarabunIT๙" w:hint="cs"/>
          <w:sz w:val="32"/>
          <w:szCs w:val="32"/>
          <w:cs/>
        </w:rPr>
        <w:t>สามารถป้องกันการติดเชื้อจากสปอร์ของแบคทีเรียได้ แต่มีความไวรับต่อการติดเชื้อแบคทีเรีย และเชื้อไวรัส</w:t>
      </w:r>
    </w:p>
    <w:p w:rsidR="00A01300" w:rsidRDefault="00BB78E0" w:rsidP="004A5769">
      <w:pPr>
        <w:pStyle w:val="a3"/>
        <w:numPr>
          <w:ilvl w:val="0"/>
          <w:numId w:val="11"/>
        </w:numPr>
        <w:spacing w:after="0"/>
        <w:ind w:firstLine="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ขั้นต่ำสุดจะต้องทำลายเชื้อโดยใช้น้ำยาทำลายเชื้อระดับสูง</w:t>
      </w:r>
    </w:p>
    <w:p w:rsidR="00BB3BC3" w:rsidRDefault="00BB3BC3" w:rsidP="004A5769">
      <w:pPr>
        <w:pStyle w:val="a3"/>
        <w:spacing w:after="0"/>
        <w:ind w:left="1418"/>
        <w:rPr>
          <w:rFonts w:ascii="TH SarabunIT๙" w:hAnsi="TH SarabunIT๙" w:cs="TH SarabunIT๙"/>
          <w:sz w:val="32"/>
          <w:szCs w:val="32"/>
        </w:rPr>
      </w:pPr>
    </w:p>
    <w:p w:rsidR="00BB3BC3" w:rsidRDefault="00BB3BC3" w:rsidP="004A5769">
      <w:pPr>
        <w:pStyle w:val="a3"/>
        <w:spacing w:after="0"/>
        <w:ind w:left="1418"/>
        <w:rPr>
          <w:rFonts w:ascii="TH SarabunIT๙" w:hAnsi="TH SarabunIT๙" w:cs="TH SarabunIT๙"/>
          <w:sz w:val="32"/>
          <w:szCs w:val="32"/>
        </w:rPr>
      </w:pPr>
    </w:p>
    <w:p w:rsidR="004A5769" w:rsidRDefault="004A5769" w:rsidP="004A5769">
      <w:pPr>
        <w:pStyle w:val="a3"/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Non-critical   items</w:t>
      </w:r>
    </w:p>
    <w:p w:rsidR="000769C7" w:rsidRDefault="000769C7" w:rsidP="000769C7">
      <w:pPr>
        <w:pStyle w:val="a3"/>
        <w:numPr>
          <w:ilvl w:val="0"/>
          <w:numId w:val="3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อุปกรณ์หรือพื้นผิวสิ่งแวดล้อมที่สัมผัสกับผิวหนังปกติ(ไม่มีบาดแผล ไม่มีรอยถลอก)</w:t>
      </w:r>
      <w:r w:rsidR="00BB3BC3">
        <w:rPr>
          <w:rFonts w:ascii="TH SarabunIT๙" w:hAnsi="TH SarabunIT๙" w:cs="TH SarabunIT๙" w:hint="cs"/>
          <w:sz w:val="32"/>
          <w:szCs w:val="32"/>
          <w:cs/>
        </w:rPr>
        <w:t>และไม่ได้สัมผัสเยื่อบุต่างๆของร่างกาย</w:t>
      </w:r>
    </w:p>
    <w:p w:rsidR="00BB3BC3" w:rsidRDefault="00BB3BC3" w:rsidP="000769C7">
      <w:pPr>
        <w:pStyle w:val="a3"/>
        <w:numPr>
          <w:ilvl w:val="0"/>
          <w:numId w:val="3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อุปกรณ์ในกลุ่มนี้ได้แก่หม้อนอน เครื่องวัดความดันโลหิต ไม้ยันรักแร้ ราวกั้นเตียงเป็นต้น</w:t>
      </w:r>
    </w:p>
    <w:p w:rsidR="00BB3BC3" w:rsidRPr="00AC4E69" w:rsidRDefault="00BB3BC3" w:rsidP="000769C7">
      <w:pPr>
        <w:pStyle w:val="a3"/>
        <w:numPr>
          <w:ilvl w:val="0"/>
          <w:numId w:val="3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การทำความสะอาดและการทำลายเชื้อสามารถทำในหอผู้ป่วยโดยวิธีการทำลายเชื้อระดับต่ำ</w:t>
      </w:r>
    </w:p>
    <w:p w:rsidR="00A01300" w:rsidRPr="00BB3BC3" w:rsidRDefault="00BB3BC3" w:rsidP="00BB3BC3">
      <w:pPr>
        <w:pStyle w:val="a3"/>
        <w:spacing w:after="0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BB3BC3">
        <w:rPr>
          <w:rFonts w:ascii="TH SarabunIT๙" w:hAnsi="TH SarabunIT๙" w:cs="TH SarabunIT๙" w:hint="cs"/>
          <w:sz w:val="32"/>
          <w:szCs w:val="32"/>
          <w:cs/>
        </w:rPr>
        <w:t>พื้นผิวสิ่งแวดล้อม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Environment surface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D63DF" w:rsidRDefault="00EB29AA" w:rsidP="00CD63DF">
      <w:pPr>
        <w:pStyle w:val="a3"/>
        <w:numPr>
          <w:ilvl w:val="0"/>
          <w:numId w:val="40"/>
        </w:numPr>
        <w:spacing w:after="0"/>
        <w:ind w:left="2127" w:hanging="284"/>
        <w:rPr>
          <w:rFonts w:ascii="TH SarabunIT๙" w:hAnsi="TH SarabunIT๙" w:cs="TH SarabunIT๙"/>
          <w:sz w:val="32"/>
          <w:szCs w:val="32"/>
        </w:rPr>
      </w:pPr>
      <w:r w:rsidRPr="00EB29AA">
        <w:rPr>
          <w:rFonts w:ascii="TH SarabunIT๙" w:hAnsi="TH SarabunIT๙" w:cs="TH SarabunIT๙" w:hint="cs"/>
          <w:sz w:val="32"/>
          <w:szCs w:val="32"/>
          <w:cs/>
        </w:rPr>
        <w:t>สิ่งแวดล้อมอาจเกิดการแปดเปื้อนเชื้อโรค</w:t>
      </w:r>
      <w:r w:rsidR="00CD63DF">
        <w:rPr>
          <w:rFonts w:ascii="TH SarabunIT๙" w:hAnsi="TH SarabunIT๙" w:cs="TH SarabunIT๙" w:hint="cs"/>
          <w:sz w:val="32"/>
          <w:szCs w:val="32"/>
          <w:cs/>
        </w:rPr>
        <w:t>และทำให้เกิดการแพร่กระจายเชื้อโดย                               มือของบุคลากร</w:t>
      </w:r>
    </w:p>
    <w:p w:rsidR="00CD63DF" w:rsidRDefault="00CD63DF" w:rsidP="00CD63DF">
      <w:pPr>
        <w:pStyle w:val="a3"/>
        <w:numPr>
          <w:ilvl w:val="0"/>
          <w:numId w:val="40"/>
        </w:numPr>
        <w:spacing w:after="0"/>
        <w:ind w:left="2127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พื้นผิว</w:t>
      </w:r>
      <w:r w:rsidRPr="00EB29AA"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>ในโรงพยาบาล แบ่งออกได้เป็น ๒ ประเภท</w:t>
      </w:r>
    </w:p>
    <w:p w:rsidR="00CD63DF" w:rsidRDefault="00CD63DF" w:rsidP="00CD63DF">
      <w:pPr>
        <w:pStyle w:val="a3"/>
        <w:spacing w:after="0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</w:rPr>
        <w:t>Clinical contact surface</w:t>
      </w:r>
    </w:p>
    <w:p w:rsidR="00A851FB" w:rsidRDefault="00CD63DF" w:rsidP="00CD63DF">
      <w:pPr>
        <w:pStyle w:val="a3"/>
        <w:spacing w:after="0"/>
        <w:ind w:left="21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680D03">
        <w:rPr>
          <w:rFonts w:ascii="TH SarabunIT๙" w:hAnsi="TH SarabunIT๙" w:cs="TH SarabunIT๙"/>
          <w:sz w:val="32"/>
          <w:szCs w:val="32"/>
        </w:rPr>
        <w:t>Housekeeping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80D03">
        <w:rPr>
          <w:rFonts w:ascii="TH SarabunIT๙" w:hAnsi="TH SarabunIT๙" w:cs="TH SarabunIT๙"/>
          <w:sz w:val="32"/>
          <w:szCs w:val="32"/>
        </w:rPr>
        <w:t>surface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01300" w:rsidRDefault="00CD63DF" w:rsidP="00A851FB">
      <w:pPr>
        <w:pStyle w:val="a3"/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51FB">
        <w:rPr>
          <w:rFonts w:ascii="TH SarabunIT๙" w:hAnsi="TH SarabunIT๙" w:cs="TH SarabunIT๙"/>
          <w:sz w:val="32"/>
          <w:szCs w:val="32"/>
        </w:rPr>
        <w:t>Clinical contact surface</w:t>
      </w:r>
    </w:p>
    <w:p w:rsidR="00A851FB" w:rsidRDefault="00A851FB" w:rsidP="00A851FB">
      <w:pPr>
        <w:pStyle w:val="a3"/>
        <w:numPr>
          <w:ilvl w:val="0"/>
          <w:numId w:val="41"/>
        </w:numPr>
        <w:spacing w:after="0"/>
        <w:ind w:hanging="29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พื้นผิวบริเวณมีโอกาสสัมผัสกับสิ่งคัดหลั่งที่ออกมาจากร่างกายจากการกระเด็น หรือจากฝอยละออง หรือจากมือของบุคลากรที่สวมถุงมือแล้วสัมผัสสิ่งแวดล้อม</w:t>
      </w:r>
    </w:p>
    <w:p w:rsidR="00A851FB" w:rsidRDefault="00A851FB" w:rsidP="00A851FB">
      <w:pPr>
        <w:pStyle w:val="a3"/>
        <w:numPr>
          <w:ilvl w:val="0"/>
          <w:numId w:val="41"/>
        </w:numPr>
        <w:spacing w:after="0"/>
        <w:ind w:hanging="2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พื้นผิวสิ่งแวดล้อมในกลุ่มนี้ ได้แก่ ปุ่มปรับการทำงานของเครื่องไตเทียม เครื่องถ่ายภาพรังสี รถอุปกรณ์หรือบริเวณ</w:t>
      </w:r>
      <w:r w:rsidR="00EC0E7A">
        <w:rPr>
          <w:rFonts w:ascii="TH SarabunIT๙" w:hAnsi="TH SarabunIT๙" w:cs="TH SarabunIT๙" w:hint="cs"/>
          <w:sz w:val="32"/>
          <w:szCs w:val="32"/>
          <w:cs/>
        </w:rPr>
        <w:t>ทันตกรรม</w:t>
      </w:r>
    </w:p>
    <w:p w:rsidR="00EC0E7A" w:rsidRDefault="00A851FB" w:rsidP="00A851FB">
      <w:pPr>
        <w:pStyle w:val="a3"/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Housekeeping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surface</w:t>
      </w:r>
    </w:p>
    <w:p w:rsidR="00A851FB" w:rsidRDefault="00EC0E7A" w:rsidP="00EC0E7A">
      <w:pPr>
        <w:pStyle w:val="a3"/>
        <w:numPr>
          <w:ilvl w:val="0"/>
          <w:numId w:val="42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พื้นผิวนี้ไม่เกี่ยวข้องกับการสัมผัสผู้ป่วยหรืออุปกรณ์ทางการแพทย์</w:t>
      </w:r>
    </w:p>
    <w:p w:rsidR="00A426F0" w:rsidRDefault="00A426F0" w:rsidP="00EC0E7A">
      <w:pPr>
        <w:pStyle w:val="a3"/>
        <w:numPr>
          <w:ilvl w:val="0"/>
          <w:numId w:val="42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ความเสี่ยงที่จะทำให้เกิดการแพร่กระจายเชื้อน้อย</w:t>
      </w:r>
    </w:p>
    <w:p w:rsidR="00A426F0" w:rsidRDefault="00A426F0" w:rsidP="00EC0E7A">
      <w:pPr>
        <w:pStyle w:val="a3"/>
        <w:numPr>
          <w:ilvl w:val="0"/>
          <w:numId w:val="42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พื้นผิวประเภทนี้ ได้แก่ พื้น ผนังโต๊ะ</w:t>
      </w:r>
    </w:p>
    <w:p w:rsidR="00E610A5" w:rsidRDefault="00E610A5" w:rsidP="00E610A5">
      <w:pPr>
        <w:pStyle w:val="a3"/>
        <w:spacing w:after="0"/>
        <w:ind w:left="1418"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Disinfectants Used in Hospital</w:t>
      </w:r>
    </w:p>
    <w:p w:rsidR="00E610A5" w:rsidRDefault="00E610A5" w:rsidP="00E610A5">
      <w:pPr>
        <w:pStyle w:val="a3"/>
        <w:spacing w:after="0"/>
        <w:ind w:left="1418"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Sterilants and High-Level</w:t>
      </w:r>
      <w:r w:rsidRPr="00E610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Disinfectants</w:t>
      </w:r>
    </w:p>
    <w:p w:rsidR="005764F7" w:rsidRDefault="005764F7" w:rsidP="005764F7">
      <w:pPr>
        <w:pStyle w:val="a3"/>
        <w:numPr>
          <w:ilvl w:val="0"/>
          <w:numId w:val="4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Formaldehyde</w:t>
      </w:r>
    </w:p>
    <w:p w:rsidR="005764F7" w:rsidRDefault="005764F7" w:rsidP="005764F7">
      <w:pPr>
        <w:pStyle w:val="a3"/>
        <w:numPr>
          <w:ilvl w:val="0"/>
          <w:numId w:val="4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Glutaraldehyde</w:t>
      </w:r>
    </w:p>
    <w:p w:rsidR="005764F7" w:rsidRDefault="005764F7" w:rsidP="005764F7">
      <w:pPr>
        <w:pStyle w:val="a3"/>
        <w:numPr>
          <w:ilvl w:val="0"/>
          <w:numId w:val="4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Ortho-phthalaldehyde</w:t>
      </w:r>
    </w:p>
    <w:p w:rsidR="005764F7" w:rsidRDefault="005764F7" w:rsidP="005764F7">
      <w:pPr>
        <w:pStyle w:val="a3"/>
        <w:numPr>
          <w:ilvl w:val="0"/>
          <w:numId w:val="4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Hydrogenperoxide</w:t>
      </w:r>
    </w:p>
    <w:p w:rsidR="005764F7" w:rsidRDefault="005764F7" w:rsidP="005764F7">
      <w:pPr>
        <w:pStyle w:val="a3"/>
        <w:numPr>
          <w:ilvl w:val="0"/>
          <w:numId w:val="4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Peracetic acid</w:t>
      </w:r>
    </w:p>
    <w:p w:rsidR="005764F7" w:rsidRDefault="005764F7" w:rsidP="005764F7">
      <w:pPr>
        <w:pStyle w:val="a3"/>
        <w:numPr>
          <w:ilvl w:val="0"/>
          <w:numId w:val="4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Hydrogenperoxide/</w:t>
      </w:r>
      <w:r w:rsidRPr="005764F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Peracetic acid combination</w:t>
      </w:r>
    </w:p>
    <w:p w:rsidR="005764F7" w:rsidRDefault="005764F7" w:rsidP="00E610A5">
      <w:pPr>
        <w:pStyle w:val="a3"/>
        <w:spacing w:after="0"/>
        <w:ind w:left="1418"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Intermediate-Level</w:t>
      </w:r>
      <w:r w:rsidRPr="00E610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Disinfectants</w:t>
      </w:r>
    </w:p>
    <w:p w:rsidR="005764F7" w:rsidRDefault="005764F7" w:rsidP="005764F7">
      <w:pPr>
        <w:pStyle w:val="a3"/>
        <w:numPr>
          <w:ilvl w:val="0"/>
          <w:numId w:val="4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Sodium hypochloride</w:t>
      </w:r>
    </w:p>
    <w:p w:rsidR="005A2570" w:rsidRDefault="005A2570" w:rsidP="005764F7">
      <w:pPr>
        <w:pStyle w:val="a3"/>
        <w:numPr>
          <w:ilvl w:val="0"/>
          <w:numId w:val="4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Iodophors</w:t>
      </w:r>
    </w:p>
    <w:p w:rsidR="005A2570" w:rsidRDefault="005A2570" w:rsidP="005A2570">
      <w:pPr>
        <w:pStyle w:val="a3"/>
        <w:spacing w:after="0"/>
        <w:ind w:left="2280" w:hanging="4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Low-Level</w:t>
      </w:r>
      <w:r w:rsidRPr="00E610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Disinfectants</w:t>
      </w:r>
    </w:p>
    <w:p w:rsidR="005A2570" w:rsidRDefault="005A2570" w:rsidP="005A2570">
      <w:pPr>
        <w:pStyle w:val="a3"/>
        <w:numPr>
          <w:ilvl w:val="0"/>
          <w:numId w:val="4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Phenols</w:t>
      </w:r>
    </w:p>
    <w:p w:rsidR="005A2570" w:rsidRDefault="005A2570" w:rsidP="005A2570">
      <w:pPr>
        <w:pStyle w:val="a3"/>
        <w:numPr>
          <w:ilvl w:val="0"/>
          <w:numId w:val="4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Quaternary ammonium compounds</w:t>
      </w:r>
    </w:p>
    <w:p w:rsidR="0013486F" w:rsidRDefault="0013486F" w:rsidP="0013486F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</w:rPr>
        <w:t>R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R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อย่างไรให้เข้าใจและนำมาใช้ในงานจ่ายกลาง</w:t>
      </w:r>
    </w:p>
    <w:p w:rsidR="00D57431" w:rsidRDefault="00D57431" w:rsidP="0013486F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องค์ประกอบที่สำคัญ คือ</w:t>
      </w:r>
    </w:p>
    <w:p w:rsidR="00D57431" w:rsidRDefault="00D57431" w:rsidP="00D57431">
      <w:pPr>
        <w:pStyle w:val="a3"/>
        <w:numPr>
          <w:ilvl w:val="0"/>
          <w:numId w:val="45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โจทย์วิจัย ต้องมาจากปัญหาหน้างาน จากงานประจำ</w:t>
      </w:r>
    </w:p>
    <w:p w:rsidR="00D57431" w:rsidRDefault="00D57431" w:rsidP="00D57431">
      <w:pPr>
        <w:pStyle w:val="a3"/>
        <w:numPr>
          <w:ilvl w:val="0"/>
          <w:numId w:val="45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ผู้ทำวิจัย ต้องเป็นผู้ทำงานนั้นประจำนั้นเอง โดยแสดงบทบาทหลักของงานวิจัย</w:t>
      </w:r>
    </w:p>
    <w:p w:rsidR="00D57431" w:rsidRDefault="00D57431" w:rsidP="00D57431">
      <w:pPr>
        <w:pStyle w:val="a3"/>
        <w:numPr>
          <w:ilvl w:val="0"/>
          <w:numId w:val="45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ผลลัพธ์ของงานวิจัย ต้องวัดถึงผลต่อตัวผู้ป่วย</w:t>
      </w:r>
      <w:r w:rsidR="006405AB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หรือผู้รับบริการโดยตรง</w:t>
      </w:r>
    </w:p>
    <w:p w:rsidR="006405AB" w:rsidRDefault="006405AB" w:rsidP="00D57431">
      <w:pPr>
        <w:pStyle w:val="a3"/>
        <w:numPr>
          <w:ilvl w:val="0"/>
          <w:numId w:val="45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การนำผลการวิจัยไปใช้ สามารถนำไปปรับปรุงการบริการให้ดีขึ้นในบริบทขององค์กร</w:t>
      </w:r>
    </w:p>
    <w:p w:rsidR="005E66AA" w:rsidRDefault="005E66AA" w:rsidP="005E66AA">
      <w:pPr>
        <w:pStyle w:val="a3"/>
        <w:spacing w:after="0"/>
        <w:ind w:left="2138" w:hanging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การเปลี่ยนแปลงขั้นพื้น</w:t>
      </w:r>
      <w:r w:rsidR="00C3779C">
        <w:rPr>
          <w:rFonts w:ascii="TH SarabunIT๙" w:hAnsi="TH SarabunIT๙" w:cs="TH SarabunIT๙" w:hint="cs"/>
          <w:sz w:val="32"/>
          <w:szCs w:val="32"/>
          <w:cs/>
        </w:rPr>
        <w:t>ฐาน</w:t>
      </w:r>
    </w:p>
    <w:p w:rsidR="00C3779C" w:rsidRDefault="00C3779C" w:rsidP="00C3779C">
      <w:pPr>
        <w:pStyle w:val="a3"/>
        <w:numPr>
          <w:ilvl w:val="0"/>
          <w:numId w:val="46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ระดับบุคคล</w:t>
      </w:r>
    </w:p>
    <w:p w:rsidR="00C3779C" w:rsidRDefault="00C3779C" w:rsidP="00C3779C">
      <w:pPr>
        <w:pStyle w:val="a3"/>
        <w:numPr>
          <w:ilvl w:val="0"/>
          <w:numId w:val="46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ระดับองค์กร</w:t>
      </w:r>
    </w:p>
    <w:p w:rsidR="00C3779C" w:rsidRDefault="00C3779C" w:rsidP="00C3779C">
      <w:pPr>
        <w:pStyle w:val="a3"/>
        <w:numPr>
          <w:ilvl w:val="0"/>
          <w:numId w:val="46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ระดับสังคม</w:t>
      </w:r>
    </w:p>
    <w:p w:rsidR="00C3779C" w:rsidRDefault="00C3779C" w:rsidP="00C3779C">
      <w:pPr>
        <w:pStyle w:val="a3"/>
        <w:spacing w:after="0"/>
        <w:ind w:left="2138" w:hanging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การดูแลเครื่องมือเฉาะทางทันตกรรม</w:t>
      </w:r>
    </w:p>
    <w:p w:rsidR="005A2570" w:rsidRDefault="009E410B" w:rsidP="009E410B">
      <w:pPr>
        <w:pStyle w:val="a3"/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การจำแนกเครื่องมือเป็น ๓ กลุ่ม ได้แก่</w:t>
      </w:r>
    </w:p>
    <w:p w:rsidR="00B1190A" w:rsidRDefault="009E410B" w:rsidP="00EF3423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</w:rPr>
        <w:t>Critical   items</w:t>
      </w:r>
      <w:r w:rsidR="00654B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3F9">
        <w:rPr>
          <w:rFonts w:ascii="TH SarabunIT๙" w:hAnsi="TH SarabunIT๙" w:cs="TH SarabunIT๙" w:hint="cs"/>
          <w:sz w:val="32"/>
          <w:szCs w:val="32"/>
          <w:cs/>
        </w:rPr>
        <w:t>เครื่องมือที่สัมผัสเลือดน้ำลายหรือผ่านลงไปในเนื้อเยื่อหรือสัมผัสกระดูกมีอัตราการเสี่ยงของการติดเชื้อและแพร่กระจายเชื้อสูง</w:t>
      </w:r>
      <w:r w:rsidR="007433F9">
        <w:rPr>
          <w:rFonts w:ascii="TH SarabunIT๙" w:hAnsi="TH SarabunIT๙" w:cs="TH SarabunIT๙"/>
          <w:sz w:val="32"/>
          <w:szCs w:val="32"/>
        </w:rPr>
        <w:t xml:space="preserve"> </w:t>
      </w:r>
      <w:r w:rsidR="007433F9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7433F9">
        <w:rPr>
          <w:rFonts w:ascii="TH SarabunIT๙" w:hAnsi="TH SarabunIT๙" w:cs="TH SarabunIT๙"/>
          <w:sz w:val="32"/>
          <w:szCs w:val="32"/>
        </w:rPr>
        <w:t>Bur</w:t>
      </w:r>
      <w:r w:rsidR="00EF3423">
        <w:rPr>
          <w:rFonts w:ascii="TH SarabunIT๙" w:hAnsi="TH SarabunIT๙" w:cs="TH SarabunIT๙"/>
          <w:sz w:val="32"/>
          <w:szCs w:val="32"/>
        </w:rPr>
        <w:t>,</w:t>
      </w:r>
      <w:r w:rsidR="007433F9">
        <w:rPr>
          <w:rFonts w:ascii="TH SarabunIT๙" w:hAnsi="TH SarabunIT๙" w:cs="TH SarabunIT๙"/>
          <w:sz w:val="32"/>
          <w:szCs w:val="32"/>
        </w:rPr>
        <w:t xml:space="preserve"> </w:t>
      </w:r>
      <w:r w:rsidR="007433F9">
        <w:rPr>
          <w:rFonts w:ascii="TH SarabunIT๙" w:hAnsi="TH SarabunIT๙" w:cs="TH SarabunIT๙" w:hint="cs"/>
          <w:sz w:val="32"/>
          <w:szCs w:val="32"/>
          <w:cs/>
        </w:rPr>
        <w:t>ใบมีด</w:t>
      </w:r>
      <w:r w:rsidR="00EF3423">
        <w:rPr>
          <w:rFonts w:ascii="TH SarabunIT๙" w:hAnsi="TH SarabunIT๙" w:cs="TH SarabunIT๙"/>
          <w:sz w:val="32"/>
          <w:szCs w:val="32"/>
        </w:rPr>
        <w:t xml:space="preserve">, </w:t>
      </w:r>
      <w:r w:rsidR="007433F9">
        <w:rPr>
          <w:rFonts w:ascii="TH SarabunIT๙" w:hAnsi="TH SarabunIT๙" w:cs="TH SarabunIT๙" w:hint="cs"/>
          <w:sz w:val="32"/>
          <w:szCs w:val="32"/>
          <w:cs/>
        </w:rPr>
        <w:t>เข็มฉีดยา</w:t>
      </w:r>
      <w:r w:rsidR="00EF3423">
        <w:rPr>
          <w:rFonts w:ascii="TH SarabunIT๙" w:hAnsi="TH SarabunIT๙" w:cs="TH SarabunIT๙"/>
          <w:sz w:val="32"/>
          <w:szCs w:val="32"/>
        </w:rPr>
        <w:t>,</w:t>
      </w:r>
      <w:r w:rsidR="007433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3F9">
        <w:rPr>
          <w:rFonts w:ascii="TH SarabunIT๙" w:hAnsi="TH SarabunIT๙" w:cs="TH SarabunIT๙"/>
          <w:sz w:val="32"/>
          <w:szCs w:val="32"/>
        </w:rPr>
        <w:t>Endodontic file</w:t>
      </w:r>
      <w:r w:rsidR="00EF3423">
        <w:rPr>
          <w:rFonts w:ascii="TH SarabunIT๙" w:hAnsi="TH SarabunIT๙" w:cs="TH SarabunIT๙"/>
          <w:sz w:val="32"/>
          <w:szCs w:val="32"/>
        </w:rPr>
        <w:t>,</w:t>
      </w:r>
      <w:r w:rsidR="00FE1D4C">
        <w:rPr>
          <w:rFonts w:ascii="TH SarabunIT๙" w:hAnsi="TH SarabunIT๙" w:cs="TH SarabunIT๙"/>
          <w:sz w:val="32"/>
          <w:szCs w:val="32"/>
        </w:rPr>
        <w:t xml:space="preserve"> </w:t>
      </w:r>
      <w:r w:rsidR="007433F9">
        <w:rPr>
          <w:rFonts w:ascii="TH SarabunIT๙" w:hAnsi="TH SarabunIT๙" w:cs="TH SarabunIT๙"/>
          <w:sz w:val="32"/>
          <w:szCs w:val="32"/>
        </w:rPr>
        <w:t>Periodontal Probe/</w:t>
      </w:r>
      <w:r w:rsidR="00654BD4">
        <w:rPr>
          <w:rFonts w:ascii="TH SarabunIT๙" w:hAnsi="TH SarabunIT๙" w:cs="TH SarabunIT๙"/>
          <w:sz w:val="32"/>
          <w:szCs w:val="32"/>
        </w:rPr>
        <w:t>sealer</w:t>
      </w:r>
      <w:r w:rsidR="00397C05">
        <w:rPr>
          <w:rFonts w:ascii="TH SarabunIT๙" w:hAnsi="TH SarabunIT๙" w:cs="TH SarabunIT๙"/>
          <w:sz w:val="32"/>
          <w:szCs w:val="32"/>
        </w:rPr>
        <w:t xml:space="preserve">, </w:t>
      </w:r>
      <w:r w:rsidR="00397C05">
        <w:rPr>
          <w:rFonts w:ascii="TH SarabunIT๙" w:hAnsi="TH SarabunIT๙" w:cs="TH SarabunIT๙" w:hint="cs"/>
          <w:sz w:val="32"/>
          <w:szCs w:val="32"/>
          <w:cs/>
        </w:rPr>
        <w:t>เครื่องมือที่ใช้ในงานศัยกรรม</w:t>
      </w:r>
      <w:r w:rsidR="00397C05">
        <w:rPr>
          <w:rFonts w:ascii="TH SarabunIT๙" w:hAnsi="TH SarabunIT๙" w:cs="TH SarabunIT๙"/>
          <w:sz w:val="32"/>
          <w:szCs w:val="32"/>
        </w:rPr>
        <w:t>,</w:t>
      </w:r>
      <w:r w:rsidR="00397C05">
        <w:rPr>
          <w:rFonts w:ascii="TH SarabunIT๙" w:hAnsi="TH SarabunIT๙" w:cs="TH SarabunIT๙" w:hint="cs"/>
          <w:sz w:val="32"/>
          <w:szCs w:val="32"/>
          <w:cs/>
        </w:rPr>
        <w:t>ปริทันต์</w:t>
      </w:r>
      <w:r w:rsidR="00B1190A">
        <w:rPr>
          <w:rFonts w:ascii="TH SarabunIT๙" w:hAnsi="TH SarabunIT๙" w:cs="TH SarabunIT๙"/>
          <w:sz w:val="32"/>
          <w:szCs w:val="32"/>
        </w:rPr>
        <w:t>,</w:t>
      </w:r>
    </w:p>
    <w:p w:rsidR="009E410B" w:rsidRDefault="00B1190A" w:rsidP="00EF3423">
      <w:pPr>
        <w:pStyle w:val="a3"/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คีมถอนฟัน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หัวกรอฟัน</w:t>
      </w:r>
      <w:r w:rsidR="007433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410B" w:rsidRPr="00B1190A" w:rsidRDefault="009E410B" w:rsidP="009E410B">
      <w:pPr>
        <w:pStyle w:val="a3"/>
        <w:spacing w:after="0"/>
        <w:ind w:left="136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/>
          <w:sz w:val="32"/>
          <w:szCs w:val="32"/>
        </w:rPr>
        <w:t>Semi -critical   items</w:t>
      </w:r>
      <w:r w:rsidR="00654BD4">
        <w:rPr>
          <w:rFonts w:ascii="TH SarabunIT๙" w:hAnsi="TH SarabunIT๙" w:cs="TH SarabunIT๙"/>
          <w:sz w:val="32"/>
          <w:szCs w:val="32"/>
        </w:rPr>
        <w:t xml:space="preserve"> </w:t>
      </w:r>
      <w:r w:rsidR="00654BD4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มือที่สัมผัสกับเยื่อเมือกในช่องปากแต่ไม่ได้ผ่านลงไปในเนื้อเยื่อหรือสัมผัสกระดูกมีอัตราการแพร่กระจายเชื้อปานกลาง ได้แก่ </w:t>
      </w:r>
      <w:r w:rsidR="00EF3423">
        <w:rPr>
          <w:rFonts w:ascii="TH SarabunIT๙" w:hAnsi="TH SarabunIT๙" w:cs="TH SarabunIT๙"/>
          <w:sz w:val="32"/>
          <w:szCs w:val="32"/>
        </w:rPr>
        <w:t>Mouth mirror/</w:t>
      </w:r>
      <w:r w:rsidR="00120798">
        <w:rPr>
          <w:rFonts w:ascii="TH SarabunIT๙" w:hAnsi="TH SarabunIT๙" w:cs="TH SarabunIT๙"/>
          <w:sz w:val="32"/>
          <w:szCs w:val="32"/>
        </w:rPr>
        <w:t xml:space="preserve">  </w:t>
      </w:r>
      <w:r w:rsidR="00EF3423">
        <w:rPr>
          <w:rFonts w:ascii="TH SarabunIT๙" w:hAnsi="TH SarabunIT๙" w:cs="TH SarabunIT๙"/>
          <w:sz w:val="32"/>
          <w:szCs w:val="32"/>
        </w:rPr>
        <w:t>Rim-lock tray</w:t>
      </w:r>
      <w:r w:rsidR="00120798">
        <w:rPr>
          <w:rFonts w:ascii="TH SarabunIT๙" w:hAnsi="TH SarabunIT๙" w:cs="TH SarabunIT๙"/>
          <w:sz w:val="32"/>
          <w:szCs w:val="32"/>
        </w:rPr>
        <w:t>,</w:t>
      </w:r>
      <w:r w:rsidR="00EF3423">
        <w:rPr>
          <w:rFonts w:ascii="TH SarabunIT๙" w:hAnsi="TH SarabunIT๙" w:cs="TH SarabunIT๙"/>
          <w:sz w:val="32"/>
          <w:szCs w:val="32"/>
        </w:rPr>
        <w:t xml:space="preserve"> Film holder</w:t>
      </w:r>
      <w:r w:rsidR="00120798">
        <w:rPr>
          <w:rFonts w:ascii="TH SarabunIT๙" w:hAnsi="TH SarabunIT๙" w:cs="TH SarabunIT๙"/>
          <w:sz w:val="32"/>
          <w:szCs w:val="32"/>
        </w:rPr>
        <w:t>/Amalgam carrier</w:t>
      </w:r>
      <w:r w:rsidR="00B1190A">
        <w:rPr>
          <w:rFonts w:ascii="TH SarabunIT๙" w:hAnsi="TH SarabunIT๙" w:cs="TH SarabunIT๙"/>
          <w:sz w:val="32"/>
          <w:szCs w:val="32"/>
        </w:rPr>
        <w:t>,</w:t>
      </w:r>
      <w:r w:rsidR="00B1190A">
        <w:rPr>
          <w:rFonts w:ascii="TH SarabunIT๙" w:hAnsi="TH SarabunIT๙" w:cs="TH SarabunIT๙" w:hint="cs"/>
          <w:sz w:val="32"/>
          <w:szCs w:val="32"/>
          <w:cs/>
        </w:rPr>
        <w:t>ถาดพิมพ์ปาก</w:t>
      </w:r>
      <w:r w:rsidR="00B1190A">
        <w:rPr>
          <w:rFonts w:ascii="TH SarabunIT๙" w:hAnsi="TH SarabunIT๙" w:cs="TH SarabunIT๙"/>
          <w:sz w:val="32"/>
          <w:szCs w:val="32"/>
        </w:rPr>
        <w:t>,</w:t>
      </w:r>
      <w:r w:rsidR="00B1190A">
        <w:rPr>
          <w:rFonts w:ascii="TH SarabunIT๙" w:hAnsi="TH SarabunIT๙" w:cs="TH SarabunIT๙" w:hint="cs"/>
          <w:sz w:val="32"/>
          <w:szCs w:val="32"/>
          <w:cs/>
        </w:rPr>
        <w:t>เครื่องมืออุดฟัน</w:t>
      </w:r>
    </w:p>
    <w:p w:rsidR="009E410B" w:rsidRDefault="009E410B" w:rsidP="009E410B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>
        <w:rPr>
          <w:rFonts w:ascii="TH SarabunIT๙" w:hAnsi="TH SarabunIT๙" w:cs="TH SarabunIT๙"/>
          <w:sz w:val="32"/>
          <w:szCs w:val="32"/>
        </w:rPr>
        <w:t>Non-critical   items</w:t>
      </w:r>
      <w:r w:rsidR="00FE1D4C">
        <w:rPr>
          <w:rFonts w:ascii="TH SarabunIT๙" w:hAnsi="TH SarabunIT๙" w:cs="TH SarabunIT๙"/>
          <w:sz w:val="32"/>
          <w:szCs w:val="32"/>
        </w:rPr>
        <w:t xml:space="preserve"> </w:t>
      </w:r>
      <w:r w:rsidR="00FE1D4C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มือที่สัมผัสกับผิวผนังภายนอกของผู้ป่วยไม่ได้เข้าไปสัมผัสในช่องปากมีอัตราการแพร่กระจายเชื้อต่ำ เช่น </w:t>
      </w:r>
      <w:r w:rsidR="00FE1D4C">
        <w:rPr>
          <w:rFonts w:ascii="TH SarabunIT๙" w:hAnsi="TH SarabunIT๙" w:cs="TH SarabunIT๙"/>
          <w:sz w:val="32"/>
          <w:szCs w:val="32"/>
        </w:rPr>
        <w:t>Cement</w:t>
      </w:r>
      <w:r w:rsidR="00397C05">
        <w:rPr>
          <w:rFonts w:ascii="TH SarabunIT๙" w:hAnsi="TH SarabunIT๙" w:cs="TH SarabunIT๙"/>
          <w:sz w:val="32"/>
          <w:szCs w:val="32"/>
        </w:rPr>
        <w:t xml:space="preserve"> spatula/glass stab</w:t>
      </w:r>
    </w:p>
    <w:p w:rsidR="003F096A" w:rsidRDefault="003F096A" w:rsidP="009E410B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การดูแลเครื่องมือเฉพาะทางที่ซับซ้อน </w:t>
      </w:r>
      <w:r>
        <w:rPr>
          <w:rFonts w:ascii="TH SarabunIT๙" w:hAnsi="TH SarabunIT๙" w:cs="TH SarabunIT๙"/>
          <w:sz w:val="32"/>
          <w:szCs w:val="32"/>
        </w:rPr>
        <w:t>endoscope</w:t>
      </w:r>
    </w:p>
    <w:p w:rsidR="003F096A" w:rsidRDefault="003F096A" w:rsidP="009E410B">
      <w:pPr>
        <w:pStyle w:val="a3"/>
        <w:spacing w:after="0"/>
        <w:ind w:left="136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เชื้อโรคที่ติดต่อทาง </w:t>
      </w:r>
      <w:r>
        <w:rPr>
          <w:rFonts w:ascii="TH SarabunIT๙" w:hAnsi="TH SarabunIT๙" w:cs="TH SarabunIT๙"/>
          <w:sz w:val="32"/>
          <w:szCs w:val="32"/>
        </w:rPr>
        <w:t>Endoscope</w:t>
      </w:r>
    </w:p>
    <w:p w:rsidR="003F096A" w:rsidRDefault="003F096A" w:rsidP="003F096A">
      <w:pPr>
        <w:pStyle w:val="a3"/>
        <w:numPr>
          <w:ilvl w:val="0"/>
          <w:numId w:val="4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Virus</w:t>
      </w:r>
    </w:p>
    <w:p w:rsidR="003F096A" w:rsidRDefault="003F096A" w:rsidP="003F096A">
      <w:pPr>
        <w:pStyle w:val="a3"/>
        <w:spacing w:after="0"/>
        <w:ind w:left="20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Hepatitis B</w:t>
      </w:r>
    </w:p>
    <w:p w:rsidR="003F096A" w:rsidRPr="003F096A" w:rsidRDefault="003F096A" w:rsidP="003F096A">
      <w:pPr>
        <w:pStyle w:val="a3"/>
        <w:spacing w:after="0"/>
        <w:ind w:left="208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Hepatitis C</w:t>
      </w:r>
    </w:p>
    <w:p w:rsidR="003F096A" w:rsidRPr="003F096A" w:rsidRDefault="003F096A" w:rsidP="003F096A">
      <w:pPr>
        <w:pStyle w:val="a3"/>
        <w:spacing w:after="0"/>
        <w:ind w:left="208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HIV</w:t>
      </w:r>
    </w:p>
    <w:p w:rsidR="003F096A" w:rsidRDefault="005C2C0E" w:rsidP="003F096A">
      <w:pPr>
        <w:pStyle w:val="a3"/>
        <w:spacing w:after="0"/>
        <w:ind w:left="20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Entero-virus</w:t>
      </w:r>
    </w:p>
    <w:p w:rsidR="005C2C0E" w:rsidRDefault="005C2C0E" w:rsidP="005C2C0E">
      <w:pPr>
        <w:pStyle w:val="a3"/>
        <w:numPr>
          <w:ilvl w:val="0"/>
          <w:numId w:val="4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Bacteria</w:t>
      </w:r>
    </w:p>
    <w:p w:rsidR="005C2C0E" w:rsidRDefault="005C2C0E" w:rsidP="005C2C0E">
      <w:pPr>
        <w:pStyle w:val="a3"/>
        <w:spacing w:after="0"/>
        <w:ind w:left="20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Mycobacterium</w:t>
      </w:r>
    </w:p>
    <w:p w:rsidR="005C2C0E" w:rsidRDefault="005C2C0E" w:rsidP="005C2C0E">
      <w:pPr>
        <w:pStyle w:val="a3"/>
        <w:spacing w:after="0"/>
        <w:ind w:left="20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Helicobactor pylori</w:t>
      </w:r>
    </w:p>
    <w:p w:rsidR="005C2C0E" w:rsidRDefault="005C2C0E" w:rsidP="005C2C0E">
      <w:pPr>
        <w:pStyle w:val="a3"/>
        <w:spacing w:after="0"/>
        <w:ind w:left="20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Pseudomonas</w:t>
      </w:r>
    </w:p>
    <w:p w:rsidR="005C2C0E" w:rsidRDefault="005C2C0E" w:rsidP="005C2C0E">
      <w:pPr>
        <w:pStyle w:val="a3"/>
        <w:numPr>
          <w:ilvl w:val="0"/>
          <w:numId w:val="4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Prion</w:t>
      </w:r>
    </w:p>
    <w:p w:rsidR="005C2C0E" w:rsidRDefault="005C2C0E" w:rsidP="005C2C0E">
      <w:pPr>
        <w:pStyle w:val="a3"/>
        <w:spacing w:after="0"/>
        <w:ind w:left="20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Creutzfeldt-jakob</w:t>
      </w:r>
    </w:p>
    <w:p w:rsidR="005C2C0E" w:rsidRDefault="00D70E71" w:rsidP="005C2C0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สาเหตุของการล้างกล้องไม่มีประสิทธิภาพ</w:t>
      </w:r>
    </w:p>
    <w:p w:rsidR="00D70E71" w:rsidRDefault="00D70E71" w:rsidP="005C2C0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๑.ความซับซ้อนของโครงสร้าง</w:t>
      </w:r>
    </w:p>
    <w:p w:rsidR="00D70E71" w:rsidRDefault="00D70E71" w:rsidP="005C2C0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๒.บุคลากรที่ทำความสะอาดกล้อง</w:t>
      </w:r>
    </w:p>
    <w:p w:rsidR="00D70E71" w:rsidRDefault="00D70E71" w:rsidP="005C2C0E">
      <w:pPr>
        <w:pStyle w:val="a3"/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๓.กระบวนการ</w:t>
      </w:r>
      <w:r w:rsidR="003D1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1FFE">
        <w:rPr>
          <w:rFonts w:ascii="TH SarabunIT๙" w:hAnsi="TH SarabunIT๙" w:cs="TH SarabunIT๙"/>
          <w:sz w:val="32"/>
          <w:szCs w:val="32"/>
        </w:rPr>
        <w:t>Reprocessing</w:t>
      </w:r>
    </w:p>
    <w:p w:rsidR="003D1FFE" w:rsidRDefault="003D1FFE" w:rsidP="005C2C0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๔.อุปกรณ์</w:t>
      </w:r>
    </w:p>
    <w:p w:rsidR="003D1FFE" w:rsidRDefault="003D1FFE" w:rsidP="005C2C0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สิ่งที่ควรรู้ในการทำความสะอาดกล้องส่องตรวจ</w:t>
      </w:r>
    </w:p>
    <w:p w:rsidR="003D1FFE" w:rsidRDefault="003D1FFE" w:rsidP="005C2C0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๑.ชนิดของกล้องส่องตรวจ</w:t>
      </w:r>
    </w:p>
    <w:p w:rsidR="003D1FFE" w:rsidRDefault="003D1FFE" w:rsidP="005C2C0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๒.โครงสร้างของกล้องส่องตรวจ</w:t>
      </w:r>
    </w:p>
    <w:p w:rsidR="003D1FFE" w:rsidRDefault="003D1FFE" w:rsidP="005C2C0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๓.เครื่องมือและอุปกรณ์ที่ใช้ในการทำความสะอาด กล้องส่องตรวจ</w:t>
      </w:r>
    </w:p>
    <w:p w:rsidR="005C2C0E" w:rsidRDefault="003D1FFE" w:rsidP="003D1FF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๔.น้ำยาที่ใช้ทำความสะอาดกล้อง</w:t>
      </w:r>
    </w:p>
    <w:p w:rsidR="003D1FFE" w:rsidRDefault="003D1FFE" w:rsidP="003D1FF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๕.น้ำยาฆ่าเชื้อ</w:t>
      </w:r>
    </w:p>
    <w:p w:rsidR="003D1FFE" w:rsidRDefault="003D1FFE" w:rsidP="003D1FF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๖.น้ำยาที่ใช้ล้างกล้องส่องตรวจ</w:t>
      </w:r>
    </w:p>
    <w:p w:rsidR="003D1FFE" w:rsidRDefault="003D1FFE" w:rsidP="003D1FF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๗.การแต่งกายของเจ้าหน้าที่ล้างกล้อง</w:t>
      </w:r>
    </w:p>
    <w:p w:rsidR="003D1FFE" w:rsidRDefault="00597FA0" w:rsidP="003D1FF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๘.ขั้นตอนการทำความสะอาดกล้</w:t>
      </w:r>
      <w:r w:rsidR="003D1FFE">
        <w:rPr>
          <w:rFonts w:ascii="TH SarabunIT๙" w:hAnsi="TH SarabunIT๙" w:cs="TH SarabunIT๙" w:hint="cs"/>
          <w:sz w:val="32"/>
          <w:szCs w:val="32"/>
          <w:cs/>
        </w:rPr>
        <w:t>อง</w:t>
      </w:r>
    </w:p>
    <w:p w:rsidR="00597FA0" w:rsidRDefault="00597FA0" w:rsidP="003D1FF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๙.การตรวจสอบความสะอาดของกล้อง</w:t>
      </w:r>
    </w:p>
    <w:p w:rsidR="00597FA0" w:rsidRDefault="00597FA0" w:rsidP="003D1FF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๑๐.ตู้เก็บกล้อง</w:t>
      </w:r>
    </w:p>
    <w:p w:rsidR="00597FA0" w:rsidRDefault="00597FA0" w:rsidP="003D1FF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๑๑.การเตรียมกล้องก่อนใช้งานประจำวัน     </w:t>
      </w:r>
    </w:p>
    <w:p w:rsidR="000E13D7" w:rsidRDefault="000E13D7" w:rsidP="003D1FFE">
      <w:pPr>
        <w:pStyle w:val="a3"/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Competencies:</w:t>
      </w:r>
      <w:r>
        <w:rPr>
          <w:rFonts w:ascii="TH SarabunIT๙" w:hAnsi="TH SarabunIT๙" w:cs="TH SarabunIT๙" w:hint="cs"/>
          <w:sz w:val="32"/>
          <w:szCs w:val="32"/>
          <w:cs/>
        </w:rPr>
        <w:t>สมรรถนะ</w:t>
      </w:r>
      <w:r>
        <w:rPr>
          <w:rFonts w:ascii="TH SarabunIT๙" w:hAnsi="TH SarabunIT๙" w:cs="TH SarabunIT๙"/>
          <w:sz w:val="32"/>
          <w:szCs w:val="32"/>
        </w:rPr>
        <w:t>CSSD</w:t>
      </w:r>
    </w:p>
    <w:p w:rsidR="000E13D7" w:rsidRDefault="000E13D7" w:rsidP="003D1FFE">
      <w:pPr>
        <w:pStyle w:val="a3"/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Competency</w:t>
      </w:r>
      <w:r w:rsidR="003269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เป็นองค์ประกอบ</w:t>
      </w:r>
      <w:r w:rsidR="001930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930BB">
        <w:rPr>
          <w:rFonts w:ascii="TH SarabunIT๙" w:hAnsi="TH SarabunIT๙" w:cs="TH SarabunIT๙"/>
          <w:sz w:val="32"/>
          <w:szCs w:val="32"/>
        </w:rPr>
        <w:t>Cluster</w:t>
      </w:r>
      <w:r>
        <w:rPr>
          <w:rFonts w:ascii="TH SarabunIT๙" w:hAnsi="TH SarabunIT๙" w:cs="TH SarabunIT๙" w:hint="cs"/>
          <w:sz w:val="32"/>
          <w:szCs w:val="32"/>
          <w:cs/>
        </w:rPr>
        <w:t>)ของความรู้(</w:t>
      </w:r>
      <w:r w:rsidR="00326933">
        <w:rPr>
          <w:rFonts w:ascii="TH SarabunIT๙" w:hAnsi="TH SarabunIT๙" w:cs="TH SarabunIT๙"/>
          <w:sz w:val="32"/>
          <w:szCs w:val="32"/>
        </w:rPr>
        <w:t>Knowledge</w:t>
      </w:r>
      <w:r>
        <w:rPr>
          <w:rFonts w:ascii="TH SarabunIT๙" w:hAnsi="TH SarabunIT๙" w:cs="TH SarabunIT๙" w:hint="cs"/>
          <w:sz w:val="32"/>
          <w:szCs w:val="32"/>
          <w:cs/>
        </w:rPr>
        <w:t>)ทักษะ(</w:t>
      </w:r>
      <w:r w:rsidR="00326933">
        <w:rPr>
          <w:rFonts w:ascii="TH SarabunIT๙" w:hAnsi="TH SarabunIT๙" w:cs="TH SarabunIT๙"/>
          <w:sz w:val="32"/>
          <w:szCs w:val="32"/>
        </w:rPr>
        <w:t>Skill</w:t>
      </w:r>
      <w:r>
        <w:rPr>
          <w:rFonts w:ascii="TH SarabunIT๙" w:hAnsi="TH SarabunIT๙" w:cs="TH SarabunIT๙" w:hint="cs"/>
          <w:sz w:val="32"/>
          <w:szCs w:val="32"/>
          <w:cs/>
        </w:rPr>
        <w:t>)และทัศนคติ</w:t>
      </w:r>
      <w:r w:rsidR="00326933">
        <w:rPr>
          <w:rFonts w:ascii="TH SarabunIT๙" w:hAnsi="TH SarabunIT๙" w:cs="TH SarabunIT๙"/>
          <w:sz w:val="32"/>
          <w:szCs w:val="32"/>
        </w:rPr>
        <w:t>Attitudes</w:t>
      </w:r>
      <w:r>
        <w:rPr>
          <w:rFonts w:ascii="TH SarabunIT๙" w:hAnsi="TH SarabunIT๙" w:cs="TH SarabunIT๙" w:hint="cs"/>
          <w:sz w:val="32"/>
          <w:szCs w:val="32"/>
          <w:cs/>
        </w:rPr>
        <w:t>)ของปัจเจกบุคคลที่มีอิทธิพลอย่างมากต่อผลสัมฤทธิ์ ของการทำงานของบุคคลนั้นๆ</w:t>
      </w:r>
    </w:p>
    <w:p w:rsidR="001930BB" w:rsidRPr="003F096A" w:rsidRDefault="001930BB" w:rsidP="001930BB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เป็นบทบาทหรือความรับผิดชอบซึ่งสัมพันธ์กับผลงานและสามารถวัดค่าเปรียบเทียบกับเกณฑ์มาตรฐาน และสามารถพัฒนาได้โดยการอบรม(</w:t>
      </w:r>
      <w:r>
        <w:rPr>
          <w:rFonts w:ascii="TH SarabunIT๙" w:hAnsi="TH SarabunIT๙" w:cs="TH SarabunIT๙"/>
          <w:sz w:val="32"/>
          <w:szCs w:val="32"/>
        </w:rPr>
        <w:t xml:space="preserve">Scott Parry, </w:t>
      </w:r>
      <w:r>
        <w:rPr>
          <w:rFonts w:ascii="TH SarabunIT๙" w:hAnsi="TH SarabunIT๙" w:cs="TH SarabunIT๙" w:hint="cs"/>
          <w:sz w:val="32"/>
          <w:szCs w:val="32"/>
          <w:cs/>
        </w:rPr>
        <w:t>๑๙๙๘)</w:t>
      </w:r>
    </w:p>
    <w:p w:rsidR="00326933" w:rsidRDefault="00326933" w:rsidP="003D1FFE">
      <w:pPr>
        <w:pStyle w:val="a3"/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องค์ประกอบของ</w:t>
      </w:r>
      <w:r w:rsidRPr="003269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Competency</w:t>
      </w:r>
    </w:p>
    <w:p w:rsidR="00326933" w:rsidRDefault="00326933" w:rsidP="003D1FF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Skill</w:t>
      </w:r>
      <w:r w:rsidR="005565CA">
        <w:rPr>
          <w:rFonts w:ascii="TH SarabunIT๙" w:hAnsi="TH SarabunIT๙" w:cs="TH SarabunIT๙"/>
          <w:sz w:val="32"/>
          <w:szCs w:val="32"/>
        </w:rPr>
        <w:t xml:space="preserve"> </w:t>
      </w:r>
      <w:r w:rsidR="005565CA">
        <w:rPr>
          <w:rFonts w:ascii="TH SarabunIT๙" w:hAnsi="TH SarabunIT๙" w:cs="TH SarabunIT๙" w:hint="cs"/>
          <w:sz w:val="32"/>
          <w:szCs w:val="32"/>
          <w:cs/>
        </w:rPr>
        <w:t>สิ่งที่บุคคลกระทำได้ดี</w:t>
      </w:r>
    </w:p>
    <w:p w:rsidR="005565CA" w:rsidRDefault="005565CA" w:rsidP="003D1FF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Knowledge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ความรู้เฉพาะด้านของบุคคล</w:t>
      </w:r>
    </w:p>
    <w:p w:rsidR="005565CA" w:rsidRDefault="005565CA" w:rsidP="003D1FF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Self-concept </w:t>
      </w:r>
      <w:r>
        <w:rPr>
          <w:rFonts w:ascii="TH SarabunIT๙" w:hAnsi="TH SarabunIT๙" w:cs="TH SarabunIT๙" w:hint="cs"/>
          <w:sz w:val="32"/>
          <w:szCs w:val="32"/>
          <w:cs/>
        </w:rPr>
        <w:t>ทัศนคติ ค่านิยม และความคิดเห็นเกี่ยวกับภาพลักษณ์ของตน หรือ สิ่งที่บุคลเชื่อว่าตนเองเป็น</w:t>
      </w:r>
    </w:p>
    <w:p w:rsidR="005565CA" w:rsidRDefault="005565CA" w:rsidP="003D1FF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Traits </w:t>
      </w:r>
      <w:r w:rsidR="009D3C69">
        <w:rPr>
          <w:rFonts w:ascii="TH SarabunIT๙" w:hAnsi="TH SarabunIT๙" w:cs="TH SarabunIT๙" w:hint="cs"/>
          <w:sz w:val="32"/>
          <w:szCs w:val="32"/>
          <w:cs/>
        </w:rPr>
        <w:t>บุคลิกลักษณะประจำตัวของบุคคล-เป็นสิ่งที่อธิบายถึงบุคคลผู้นั้น</w:t>
      </w:r>
    </w:p>
    <w:p w:rsidR="005565CA" w:rsidRDefault="005565CA" w:rsidP="003D1FFE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Motives</w:t>
      </w:r>
      <w:r w:rsidR="00A004FA">
        <w:rPr>
          <w:rFonts w:ascii="TH SarabunIT๙" w:hAnsi="TH SarabunIT๙" w:cs="TH SarabunIT๙"/>
          <w:sz w:val="32"/>
          <w:szCs w:val="32"/>
        </w:rPr>
        <w:t xml:space="preserve"> </w:t>
      </w:r>
      <w:r w:rsidR="00A004FA">
        <w:rPr>
          <w:rFonts w:ascii="TH SarabunIT๙" w:hAnsi="TH SarabunIT๙" w:cs="TH SarabunIT๙" w:hint="cs"/>
          <w:sz w:val="32"/>
          <w:szCs w:val="32"/>
          <w:cs/>
        </w:rPr>
        <w:t>แรงขับภายใน ซึ่งแสดงให้บุคคลแสดงพฤติกรรมที่มุ่งไปสู่สิ่งที่เป็นเป้าหมายของเขา</w:t>
      </w:r>
    </w:p>
    <w:p w:rsidR="003F096A" w:rsidRDefault="004367BE" w:rsidP="004367BE">
      <w:pPr>
        <w:pStyle w:val="a3"/>
        <w:spacing w:after="0"/>
        <w:ind w:left="2084" w:hanging="66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เป้าหมายของการจัดทำ</w:t>
      </w:r>
      <w:r w:rsidRPr="004367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Competency</w:t>
      </w:r>
      <w:r w:rsidR="00DD2B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2B73" w:rsidRDefault="004367BE" w:rsidP="00DD2B73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Competency-Based Training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CBT</w:t>
      </w:r>
      <w:r w:rsidR="00DD2B73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  <w:r w:rsidR="00DD2B73">
        <w:rPr>
          <w:rFonts w:ascii="TH SarabunIT๙" w:hAnsi="TH SarabunIT๙" w:cs="TH SarabunIT๙" w:hint="cs"/>
          <w:sz w:val="32"/>
          <w:szCs w:val="32"/>
          <w:cs/>
        </w:rPr>
        <w:t>มุ่งเน้นที่การพัฒนาคุณสมบัติของบุคคลที่จำเป็นต่องานเฉพาะหน้าในปัจจุบัน</w:t>
      </w:r>
    </w:p>
    <w:p w:rsidR="00DD2B73" w:rsidRDefault="00E552F8" w:rsidP="00966FDB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Competency-Based Learning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CB</w:t>
      </w:r>
      <w:r>
        <w:rPr>
          <w:rFonts w:ascii="TH SarabunIT๙" w:hAnsi="TH SarabunIT๙" w:cs="TH SarabunIT๙"/>
          <w:b/>
          <w:bCs/>
          <w:sz w:val="40"/>
          <w:szCs w:val="40"/>
        </w:rPr>
        <w:t>L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มุ่งเน้นที่การพัฒนาคุณสมบัติของบุคคล</w:t>
      </w:r>
      <w:r w:rsidRPr="00966FDB">
        <w:rPr>
          <w:rFonts w:ascii="TH SarabunIT๙" w:hAnsi="TH SarabunIT๙" w:cs="TH SarabunIT๙" w:hint="cs"/>
          <w:sz w:val="32"/>
          <w:szCs w:val="32"/>
          <w:cs/>
        </w:rPr>
        <w:t>ในระยะยาว ซึ่งเป็นสิ่งที่จำเป็นต่องานในอนาคต และมักเป็นการเรียนรู้ด้วยตนเองอย่างต่อเนื่อง</w:t>
      </w:r>
    </w:p>
    <w:p w:rsidR="006D0EE3" w:rsidRDefault="006D0EE3" w:rsidP="00966FDB">
      <w:pPr>
        <w:pStyle w:val="a3"/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สมรรถนะผู้บริหาร</w:t>
      </w:r>
      <w:r>
        <w:rPr>
          <w:rFonts w:ascii="TH SarabunIT๙" w:hAnsi="TH SarabunIT๙" w:cs="TH SarabunIT๙"/>
          <w:sz w:val="32"/>
          <w:szCs w:val="32"/>
        </w:rPr>
        <w:t>CSSD</w:t>
      </w:r>
    </w:p>
    <w:p w:rsidR="00BB2DF6" w:rsidRDefault="006D0EE3" w:rsidP="00966FDB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Competency Definition: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</w:t>
      </w:r>
      <w:r w:rsidR="00BB2DF6">
        <w:rPr>
          <w:rFonts w:ascii="TH SarabunIT๙" w:hAnsi="TH SarabunIT๙" w:cs="TH SarabunIT๙" w:hint="cs"/>
          <w:sz w:val="32"/>
          <w:szCs w:val="32"/>
          <w:cs/>
        </w:rPr>
        <w:t>ู้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ความสารถในการบริหารจัดการบุคลากรในหน่วย</w:t>
      </w:r>
    </w:p>
    <w:p w:rsidR="006D0EE3" w:rsidRPr="00966FDB" w:rsidRDefault="006D0EE3" w:rsidP="00966FDB">
      <w:pPr>
        <w:pStyle w:val="a3"/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จ่ายกลาง เช่น การจัดอัตรากำลัง การบริหารค่าตอบแทน การมอบหมายงานการพัฒนาบุคลากร การนิเทศงาน และติดตามประเมินผล สามารถวางแผนวิเคราะห์และประเมินสถานการณ์ได้เหมาะสม</w:t>
      </w:r>
    </w:p>
    <w:p w:rsidR="002E4A1A" w:rsidRDefault="007A2C21" w:rsidP="00B75CD9">
      <w:pPr>
        <w:pStyle w:val="a3"/>
        <w:spacing w:after="0"/>
        <w:ind w:left="1418"/>
        <w:rPr>
          <w:rFonts w:ascii="TH SarabunIT๙" w:hAnsi="TH SarabunIT๙" w:cs="TH SarabunIT๙"/>
          <w:b/>
          <w:bCs/>
          <w:sz w:val="40"/>
          <w:szCs w:val="40"/>
        </w:rPr>
      </w:pPr>
      <w:r w:rsidRPr="008B324B">
        <w:rPr>
          <w:rFonts w:ascii="TH SarabunIT๙" w:hAnsi="TH SarabunIT๙" w:cs="TH SarabunIT๙"/>
          <w:b/>
          <w:bCs/>
          <w:sz w:val="40"/>
          <w:szCs w:val="40"/>
          <w:cs/>
        </w:rPr>
        <w:t>สิ่งที่จะนำมาพัฒนาในหน่วยงาน-ทีมงาน-องค์กร, แผนการพัฒนางาน,</w:t>
      </w:r>
      <w:r w:rsidR="006F6DF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6F6DF4">
        <w:rPr>
          <w:rFonts w:ascii="TH SarabunIT๙" w:hAnsi="TH SarabunIT๙" w:cs="TH SarabunIT๙"/>
          <w:b/>
          <w:bCs/>
          <w:sz w:val="40"/>
          <w:szCs w:val="40"/>
          <w:cs/>
        </w:rPr>
        <w:t>การอบรมกลุ่มย่อย เป็นต้น</w:t>
      </w:r>
    </w:p>
    <w:p w:rsidR="003035FE" w:rsidRPr="004B10F2" w:rsidRDefault="003035FE" w:rsidP="00B75CD9">
      <w:pPr>
        <w:pStyle w:val="a3"/>
        <w:spacing w:line="240" w:lineRule="auto"/>
        <w:ind w:left="1418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3035FE">
        <w:rPr>
          <w:rFonts w:ascii="TH SarabunIT๙" w:hAnsi="TH SarabunIT๙" w:cs="TH SarabunIT๙"/>
          <w:sz w:val="32"/>
          <w:szCs w:val="32"/>
        </w:rPr>
        <w:t xml:space="preserve"> </w:t>
      </w:r>
      <w:r w:rsidRPr="00303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35FE">
        <w:rPr>
          <w:rFonts w:ascii="TH SarabunIT๙" w:hAnsi="TH SarabunIT๙" w:cs="TH SarabunIT๙" w:hint="cs"/>
          <w:sz w:val="32"/>
          <w:szCs w:val="32"/>
          <w:cs/>
        </w:rPr>
        <w:t>นำความรู้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3035FE">
        <w:rPr>
          <w:rFonts w:ascii="TH SarabunIT๙" w:hAnsi="TH SarabunIT๙" w:cs="TH SarabunIT๙" w:hint="cs"/>
          <w:sz w:val="32"/>
          <w:szCs w:val="32"/>
          <w:cs/>
        </w:rPr>
        <w:t>วิชาการที่เปลี่ยนแปลงใหม่มาพัฒนางาน มาปรับงานที่ปฏิบัติ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035FE">
        <w:rPr>
          <w:rFonts w:ascii="TH SarabunIT๙" w:hAnsi="TH SarabunIT๙" w:cs="TH SarabunIT๙" w:hint="cs"/>
          <w:sz w:val="32"/>
          <w:szCs w:val="32"/>
          <w:cs/>
        </w:rPr>
        <w:t>ให้ความรู้ผู้ร่วมงาน</w:t>
      </w:r>
      <w:r w:rsidRPr="003035F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035FE">
        <w:rPr>
          <w:rFonts w:ascii="TH SarabunIT๙" w:hAnsi="TH SarabunIT๙" w:cs="TH SarabunIT๙" w:hint="cs"/>
          <w:sz w:val="32"/>
          <w:szCs w:val="32"/>
          <w:cs/>
        </w:rPr>
        <w:t>ทีมป้องกันและควบคุมการติดเชื้อ</w:t>
      </w:r>
      <w:r w:rsidRPr="003035F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F6DF4" w:rsidRPr="003035FE" w:rsidRDefault="006F6DF4" w:rsidP="006F6DF4">
      <w:pPr>
        <w:pStyle w:val="a3"/>
        <w:spacing w:after="0"/>
        <w:ind w:left="644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E4A1A" w:rsidRDefault="007A2C21" w:rsidP="009B4D88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8B324B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การติดตามและกา</w:t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รประเมินผลงาน</w:t>
      </w:r>
    </w:p>
    <w:p w:rsidR="006F6DF4" w:rsidRPr="006F6DF4" w:rsidRDefault="006F6DF4" w:rsidP="006F6DF4">
      <w:pPr>
        <w:pStyle w:val="a3"/>
        <w:ind w:left="644"/>
        <w:rPr>
          <w:rFonts w:ascii="TH SarabunIT๙" w:hAnsi="TH SarabunIT๙" w:cs="TH SarabunIT๙"/>
          <w:b/>
          <w:bCs/>
          <w:sz w:val="40"/>
          <w:szCs w:val="40"/>
        </w:rPr>
      </w:pPr>
    </w:p>
    <w:p w:rsidR="007A2C21" w:rsidRDefault="007A2C21" w:rsidP="00162B56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การติดตามจากทีม </w:t>
      </w:r>
      <w:r w:rsidRPr="00524B27">
        <w:rPr>
          <w:rFonts w:ascii="TH SarabunIT๙" w:hAnsi="TH SarabunIT๙" w:cs="TH SarabunIT๙"/>
          <w:b/>
          <w:bCs/>
          <w:sz w:val="40"/>
          <w:szCs w:val="40"/>
        </w:rPr>
        <w:t>HRD</w:t>
      </w:r>
    </w:p>
    <w:p w:rsidR="006F6DF4" w:rsidRDefault="006F6DF4" w:rsidP="006F6DF4">
      <w:pPr>
        <w:pStyle w:val="a3"/>
        <w:ind w:left="644"/>
        <w:rPr>
          <w:rFonts w:ascii="TH SarabunIT๙" w:hAnsi="TH SarabunIT๙" w:cs="TH SarabunIT๙"/>
          <w:b/>
          <w:bCs/>
          <w:sz w:val="40"/>
          <w:szCs w:val="40"/>
        </w:rPr>
      </w:pPr>
    </w:p>
    <w:p w:rsidR="006F6DF4" w:rsidRPr="00524B27" w:rsidRDefault="006F6DF4" w:rsidP="00162B56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สำเนาให้หน่วยงาน 1.............. 2.............. 3.............. 4..............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5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</w:t>
      </w:r>
    </w:p>
    <w:p w:rsidR="00910CDB" w:rsidRDefault="00162B56" w:rsidP="00CA5558">
      <w:pPr>
        <w:pStyle w:val="a3"/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</w:p>
    <w:p w:rsidR="00910CDB" w:rsidRDefault="00910CDB" w:rsidP="00CA5558">
      <w:pPr>
        <w:pStyle w:val="a3"/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162B56" w:rsidRPr="00524B27" w:rsidRDefault="00910CDB" w:rsidP="00CA5558">
      <w:pPr>
        <w:pStyle w:val="a3"/>
        <w:spacing w:after="0"/>
        <w:rPr>
          <w:rFonts w:ascii="TH SarabunIT๙" w:hAnsi="TH SarabunIT๙" w:cs="TH SarabunIT๙"/>
          <w:sz w:val="40"/>
          <w:szCs w:val="40"/>
          <w:u w:val="dotted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  </w:t>
      </w:r>
      <w:r w:rsidR="00162B56"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(ลงชื่อ)</w:t>
      </w:r>
      <w:r w:rsidR="00162B56" w:rsidRPr="00524B27">
        <w:rPr>
          <w:rFonts w:ascii="TH SarabunIT๙" w:hAnsi="TH SarabunIT๙" w:cs="TH SarabunIT๙"/>
          <w:b/>
          <w:bCs/>
          <w:color w:val="FFFFFF" w:themeColor="background1"/>
          <w:sz w:val="40"/>
          <w:szCs w:val="40"/>
          <w:u w:val="dotted"/>
          <w:cs/>
        </w:rPr>
        <w:t xml:space="preserve">  </w:t>
      </w:r>
      <w:r w:rsidR="00162B56" w:rsidRPr="00524B2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                           </w:t>
      </w:r>
      <w:r w:rsidR="00162B56" w:rsidRPr="00524B27">
        <w:rPr>
          <w:rFonts w:ascii="TH SarabunIT๙" w:hAnsi="TH SarabunIT๙" w:cs="TH SarabunIT๙"/>
          <w:b/>
          <w:bCs/>
          <w:color w:val="FFFFFF" w:themeColor="background1"/>
          <w:sz w:val="40"/>
          <w:szCs w:val="40"/>
          <w:cs/>
        </w:rPr>
        <w:t>.</w:t>
      </w:r>
      <w:r w:rsidR="00162B56" w:rsidRPr="00524B27">
        <w:rPr>
          <w:rFonts w:ascii="TH SarabunIT๙" w:hAnsi="TH SarabunIT๙" w:cs="TH SarabunIT๙"/>
          <w:color w:val="FFFFFF" w:themeColor="background1"/>
          <w:sz w:val="40"/>
          <w:szCs w:val="40"/>
          <w:cs/>
        </w:rPr>
        <w:t>.</w:t>
      </w:r>
      <w:r w:rsidR="00162B56" w:rsidRPr="00524B27">
        <w:rPr>
          <w:rFonts w:ascii="TH SarabunIT๙" w:hAnsi="TH SarabunIT๙" w:cs="TH SarabunIT๙"/>
          <w:color w:val="FFFFFF" w:themeColor="background1"/>
          <w:sz w:val="40"/>
          <w:szCs w:val="40"/>
          <w:u w:val="dotted"/>
        </w:rPr>
        <w:t xml:space="preserve"> </w:t>
      </w:r>
      <w:r w:rsidR="00162B56" w:rsidRPr="00524B27">
        <w:rPr>
          <w:rFonts w:ascii="TH SarabunIT๙" w:hAnsi="TH SarabunIT๙" w:cs="TH SarabunIT๙"/>
          <w:sz w:val="40"/>
          <w:szCs w:val="40"/>
          <w:u w:val="dotted"/>
        </w:rPr>
        <w:t xml:space="preserve">    </w:t>
      </w:r>
    </w:p>
    <w:p w:rsidR="00162B56" w:rsidRPr="00524B27" w:rsidRDefault="00162B56" w:rsidP="00CA5558">
      <w:pPr>
        <w:pStyle w:val="a3"/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 </w:t>
      </w:r>
      <w:r w:rsidR="006F6DF4"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 </w:t>
      </w:r>
      <w:r w:rsidRPr="00524B27">
        <w:rPr>
          <w:rFonts w:ascii="TH SarabunIT๙" w:hAnsi="TH SarabunIT๙" w:cs="TH SarabunIT๙"/>
          <w:b/>
          <w:bCs/>
          <w:sz w:val="40"/>
          <w:szCs w:val="40"/>
        </w:rPr>
        <w:t>(</w:t>
      </w:r>
      <w:r w:rsidR="0056444F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3035FE">
        <w:rPr>
          <w:rFonts w:ascii="TH SarabunPSK" w:hAnsi="TH SarabunPSK" w:cs="TH SarabunPSK" w:hint="cs"/>
          <w:sz w:val="32"/>
          <w:szCs w:val="32"/>
          <w:cs/>
        </w:rPr>
        <w:t>นางปรียา  คณานันท์</w:t>
      </w:r>
      <w:r w:rsidR="0056444F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524B27"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162B56" w:rsidRPr="00162B56" w:rsidRDefault="00162B56" w:rsidP="00CA5558">
      <w:pPr>
        <w:pStyle w:val="a3"/>
        <w:spacing w:after="0"/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Pr="00CA5558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CA5558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035FE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Pr="00CA5558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</w:p>
    <w:p w:rsidR="00162B56" w:rsidRDefault="00162B56" w:rsidP="00801054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D1785" w:rsidRPr="00524B27" w:rsidRDefault="00801054" w:rsidP="00FA3F22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5F7E65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5F7E65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5F7E65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sz w:val="40"/>
          <w:szCs w:val="40"/>
        </w:rPr>
        <w:t xml:space="preserve">   </w:t>
      </w:r>
    </w:p>
    <w:p w:rsidR="009D1785" w:rsidRPr="00524B27" w:rsidRDefault="009D1785" w:rsidP="009D178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  <w:t>(ลงชื่อ)</w:t>
      </w:r>
      <w:r w:rsidRPr="00524B27">
        <w:rPr>
          <w:rFonts w:ascii="TH SarabunIT๙" w:hAnsi="TH SarabunIT๙" w:cs="TH SarabunIT๙"/>
          <w:b/>
          <w:bCs/>
          <w:color w:val="FFFFFF" w:themeColor="background1"/>
          <w:sz w:val="40"/>
          <w:szCs w:val="40"/>
          <w:u w:val="dotted"/>
          <w:cs/>
        </w:rPr>
        <w:t xml:space="preserve">  </w:t>
      </w:r>
      <w:r w:rsidRPr="00524B2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                          </w:t>
      </w:r>
      <w:r w:rsidRPr="00524B27">
        <w:rPr>
          <w:rFonts w:ascii="TH SarabunIT๙" w:hAnsi="TH SarabunIT๙" w:cs="TH SarabunIT๙"/>
          <w:sz w:val="40"/>
          <w:szCs w:val="40"/>
          <w:u w:val="dotted"/>
        </w:rPr>
        <w:t xml:space="preserve">    </w:t>
      </w:r>
      <w:r w:rsidRPr="00524B27">
        <w:rPr>
          <w:rFonts w:ascii="TH SarabunIT๙" w:hAnsi="TH SarabunIT๙" w:cs="TH SarabunIT๙"/>
          <w:color w:val="FFFFFF"/>
          <w:sz w:val="40"/>
          <w:szCs w:val="40"/>
          <w:cs/>
        </w:rPr>
        <w:t>.</w:t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</w:t>
      </w:r>
      <w:r w:rsidR="005F7E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24B2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</w:t>
      </w:r>
      <w:r w:rsidRPr="00524B27">
        <w:rPr>
          <w:rFonts w:ascii="TH SarabunIT๙" w:hAnsi="TH SarabunIT๙" w:cs="TH SarabunIT๙"/>
          <w:sz w:val="36"/>
          <w:szCs w:val="36"/>
          <w:cs/>
        </w:rPr>
        <w:t>นายภาณุวัฒน์  โสภณเลิศพงศ์)</w:t>
      </w:r>
    </w:p>
    <w:p w:rsidR="009D1785" w:rsidRPr="00524B27" w:rsidRDefault="009D1785" w:rsidP="009D178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5F7E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5F7E65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Pr="00524B2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524B27">
        <w:rPr>
          <w:rFonts w:ascii="TH SarabunIT๙" w:hAnsi="TH SarabunIT๙" w:cs="TH SarabunIT๙"/>
          <w:sz w:val="36"/>
          <w:szCs w:val="36"/>
          <w:cs/>
        </w:rPr>
        <w:t>นายแพทย์</w:t>
      </w:r>
      <w:r w:rsidR="00A8592B">
        <w:rPr>
          <w:rFonts w:ascii="TH SarabunIT๙" w:hAnsi="TH SarabunIT๙" w:cs="TH SarabunIT๙" w:hint="cs"/>
          <w:sz w:val="36"/>
          <w:szCs w:val="36"/>
          <w:cs/>
        </w:rPr>
        <w:t>ชำนาญ</w:t>
      </w:r>
      <w:r w:rsidRPr="00524B27">
        <w:rPr>
          <w:rFonts w:ascii="TH SarabunIT๙" w:hAnsi="TH SarabunIT๙" w:cs="TH SarabunIT๙"/>
          <w:sz w:val="36"/>
          <w:szCs w:val="36"/>
          <w:cs/>
        </w:rPr>
        <w:t>การ รักษาการใน</w:t>
      </w:r>
      <w:r w:rsidR="005F7E65">
        <w:rPr>
          <w:rFonts w:ascii="TH SarabunIT๙" w:hAnsi="TH SarabunIT๙" w:cs="TH SarabunIT๙" w:hint="cs"/>
          <w:sz w:val="36"/>
          <w:szCs w:val="36"/>
          <w:cs/>
        </w:rPr>
        <w:t>ตำ</w:t>
      </w:r>
      <w:r w:rsidRPr="00524B27">
        <w:rPr>
          <w:rFonts w:ascii="TH SarabunIT๙" w:hAnsi="TH SarabunIT๙" w:cs="TH SarabunIT๙"/>
          <w:sz w:val="40"/>
          <w:szCs w:val="40"/>
          <w:cs/>
        </w:rPr>
        <w:t>แหน่ง</w:t>
      </w:r>
    </w:p>
    <w:p w:rsidR="00801054" w:rsidRPr="006F6DF4" w:rsidRDefault="009D1785" w:rsidP="006F6DF4">
      <w:pPr>
        <w:ind w:left="720" w:hanging="720"/>
        <w:rPr>
          <w:rFonts w:ascii="TH SarabunIT๙" w:hAnsi="TH SarabunIT๙" w:cs="TH SarabunIT๙"/>
          <w:sz w:val="36"/>
          <w:szCs w:val="36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5F7E65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524B27">
        <w:rPr>
          <w:rFonts w:ascii="TH SarabunIT๙" w:hAnsi="TH SarabunIT๙" w:cs="TH SarabunIT๙"/>
          <w:sz w:val="36"/>
          <w:szCs w:val="36"/>
          <w:cs/>
        </w:rPr>
        <w:t xml:space="preserve">          ผู้อำนวยการโรงพยาบาลแหลมงอบ</w:t>
      </w:r>
    </w:p>
    <w:sectPr w:rsidR="00801054" w:rsidRPr="006F6DF4" w:rsidSect="00801054">
      <w:headerReference w:type="default" r:id="rId8"/>
      <w:pgSz w:w="11906" w:h="16838"/>
      <w:pgMar w:top="195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C1" w:rsidRDefault="008F08C1" w:rsidP="009B4D88">
      <w:pPr>
        <w:spacing w:after="0" w:line="240" w:lineRule="auto"/>
      </w:pPr>
      <w:r>
        <w:separator/>
      </w:r>
    </w:p>
  </w:endnote>
  <w:endnote w:type="continuationSeparator" w:id="1">
    <w:p w:rsidR="008F08C1" w:rsidRDefault="008F08C1" w:rsidP="009B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C1" w:rsidRDefault="008F08C1" w:rsidP="009B4D88">
      <w:pPr>
        <w:spacing w:after="0" w:line="240" w:lineRule="auto"/>
      </w:pPr>
      <w:r>
        <w:separator/>
      </w:r>
    </w:p>
  </w:footnote>
  <w:footnote w:type="continuationSeparator" w:id="1">
    <w:p w:rsidR="008F08C1" w:rsidRDefault="008F08C1" w:rsidP="009B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FD" w:rsidRDefault="003932FD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0</wp:posOffset>
          </wp:positionV>
          <wp:extent cx="798195" cy="688975"/>
          <wp:effectExtent l="19050" t="0" r="1905" b="0"/>
          <wp:wrapNone/>
          <wp:docPr id="5" name="Picture 3" descr="http://t2.gstatic.com/images?q=tbn:ANd9GcTy-bdzoWVFHg1_AA5u6enMIogn5dvpnLH0KSH1ZlDYCTctD2OtQQ&amp;t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2.gstatic.com/images?q=tbn:ANd9GcTy-bdzoWVFHg1_AA5u6enMIogn5dvpnLH0KSH1ZlDYCTctD2OtQQ&amp;t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510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D2C"/>
    <w:multiLevelType w:val="hybridMultilevel"/>
    <w:tmpl w:val="5628C4A2"/>
    <w:lvl w:ilvl="0" w:tplc="04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>
    <w:nsid w:val="0A2D04DC"/>
    <w:multiLevelType w:val="hybridMultilevel"/>
    <w:tmpl w:val="A844AB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DA0E77"/>
    <w:multiLevelType w:val="hybridMultilevel"/>
    <w:tmpl w:val="576C59C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C6D7028"/>
    <w:multiLevelType w:val="hybridMultilevel"/>
    <w:tmpl w:val="1D2C674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EA760FA"/>
    <w:multiLevelType w:val="hybridMultilevel"/>
    <w:tmpl w:val="3F6C923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2F20930"/>
    <w:multiLevelType w:val="hybridMultilevel"/>
    <w:tmpl w:val="618C92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1D3AA0"/>
    <w:multiLevelType w:val="hybridMultilevel"/>
    <w:tmpl w:val="05D05B0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123EFC"/>
    <w:multiLevelType w:val="hybridMultilevel"/>
    <w:tmpl w:val="EFA4F7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67072C"/>
    <w:multiLevelType w:val="hybridMultilevel"/>
    <w:tmpl w:val="2598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53F17"/>
    <w:multiLevelType w:val="hybridMultilevel"/>
    <w:tmpl w:val="31B2E6CE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>
    <w:nsid w:val="1D9B0541"/>
    <w:multiLevelType w:val="hybridMultilevel"/>
    <w:tmpl w:val="7250DAF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DA3348C"/>
    <w:multiLevelType w:val="hybridMultilevel"/>
    <w:tmpl w:val="5A4681C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5990C27"/>
    <w:multiLevelType w:val="hybridMultilevel"/>
    <w:tmpl w:val="B228297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FF464C"/>
    <w:multiLevelType w:val="hybridMultilevel"/>
    <w:tmpl w:val="568EEEA6"/>
    <w:lvl w:ilvl="0" w:tplc="69206C7C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2F64D9"/>
    <w:multiLevelType w:val="hybridMultilevel"/>
    <w:tmpl w:val="7D1E5D3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C20D9B"/>
    <w:multiLevelType w:val="hybridMultilevel"/>
    <w:tmpl w:val="311ED6F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3BB4F97"/>
    <w:multiLevelType w:val="hybridMultilevel"/>
    <w:tmpl w:val="0798BF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E73AF8"/>
    <w:multiLevelType w:val="hybridMultilevel"/>
    <w:tmpl w:val="85D84E64"/>
    <w:lvl w:ilvl="0" w:tplc="629EB476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250A23"/>
    <w:multiLevelType w:val="hybridMultilevel"/>
    <w:tmpl w:val="4484C76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1E339A"/>
    <w:multiLevelType w:val="hybridMultilevel"/>
    <w:tmpl w:val="D50EFC10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0">
    <w:nsid w:val="37D35630"/>
    <w:multiLevelType w:val="hybridMultilevel"/>
    <w:tmpl w:val="B2202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301A22"/>
    <w:multiLevelType w:val="multilevel"/>
    <w:tmpl w:val="1A3A9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3D5117C5"/>
    <w:multiLevelType w:val="hybridMultilevel"/>
    <w:tmpl w:val="FEA2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884AF5"/>
    <w:multiLevelType w:val="hybridMultilevel"/>
    <w:tmpl w:val="AAE0C74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DD8403E"/>
    <w:multiLevelType w:val="hybridMultilevel"/>
    <w:tmpl w:val="B2120B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C9401E"/>
    <w:multiLevelType w:val="hybridMultilevel"/>
    <w:tmpl w:val="CEA07AA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FF6DDB"/>
    <w:multiLevelType w:val="hybridMultilevel"/>
    <w:tmpl w:val="F1D8B1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24F6D"/>
    <w:multiLevelType w:val="hybridMultilevel"/>
    <w:tmpl w:val="A1AE3DB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B22EFA"/>
    <w:multiLevelType w:val="hybridMultilevel"/>
    <w:tmpl w:val="D2188F46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>
    <w:nsid w:val="4C730D57"/>
    <w:multiLevelType w:val="hybridMultilevel"/>
    <w:tmpl w:val="FE221CF6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4C995A2B"/>
    <w:multiLevelType w:val="hybridMultilevel"/>
    <w:tmpl w:val="B81ED16E"/>
    <w:lvl w:ilvl="0" w:tplc="3DF2D370">
      <w:start w:val="20"/>
      <w:numFmt w:val="bullet"/>
      <w:lvlText w:val="-"/>
      <w:lvlJc w:val="left"/>
      <w:pPr>
        <w:ind w:left="106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28C04D3"/>
    <w:multiLevelType w:val="hybridMultilevel"/>
    <w:tmpl w:val="A58A11C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5A7511"/>
    <w:multiLevelType w:val="hybridMultilevel"/>
    <w:tmpl w:val="980688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2D0318"/>
    <w:multiLevelType w:val="hybridMultilevel"/>
    <w:tmpl w:val="BCF2084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B0F15E9"/>
    <w:multiLevelType w:val="hybridMultilevel"/>
    <w:tmpl w:val="24A05F4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5E610BD8"/>
    <w:multiLevelType w:val="hybridMultilevel"/>
    <w:tmpl w:val="424CCDB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8106FE"/>
    <w:multiLevelType w:val="hybridMultilevel"/>
    <w:tmpl w:val="FFE20D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B54587"/>
    <w:multiLevelType w:val="hybridMultilevel"/>
    <w:tmpl w:val="3CBA00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>
    <w:nsid w:val="67CA7BEC"/>
    <w:multiLevelType w:val="hybridMultilevel"/>
    <w:tmpl w:val="9D52DC0A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9">
    <w:nsid w:val="684E4CDE"/>
    <w:multiLevelType w:val="hybridMultilevel"/>
    <w:tmpl w:val="42E2492C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0">
    <w:nsid w:val="6A934D8B"/>
    <w:multiLevelType w:val="hybridMultilevel"/>
    <w:tmpl w:val="2220A2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8435EE"/>
    <w:multiLevelType w:val="hybridMultilevel"/>
    <w:tmpl w:val="3C56299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1315BF"/>
    <w:multiLevelType w:val="hybridMultilevel"/>
    <w:tmpl w:val="EDE868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6F42DF"/>
    <w:multiLevelType w:val="hybridMultilevel"/>
    <w:tmpl w:val="5762A350"/>
    <w:lvl w:ilvl="0" w:tplc="04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4">
    <w:nsid w:val="7855195B"/>
    <w:multiLevelType w:val="hybridMultilevel"/>
    <w:tmpl w:val="E3EC5AF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9017E4F"/>
    <w:multiLevelType w:val="hybridMultilevel"/>
    <w:tmpl w:val="02642EC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>
    <w:nsid w:val="79E638FE"/>
    <w:multiLevelType w:val="hybridMultilevel"/>
    <w:tmpl w:val="2926F94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8"/>
  </w:num>
  <w:num w:numId="5">
    <w:abstractNumId w:val="3"/>
  </w:num>
  <w:num w:numId="6">
    <w:abstractNumId w:val="17"/>
  </w:num>
  <w:num w:numId="7">
    <w:abstractNumId w:val="20"/>
  </w:num>
  <w:num w:numId="8">
    <w:abstractNumId w:val="29"/>
  </w:num>
  <w:num w:numId="9">
    <w:abstractNumId w:val="44"/>
  </w:num>
  <w:num w:numId="10">
    <w:abstractNumId w:val="30"/>
  </w:num>
  <w:num w:numId="11">
    <w:abstractNumId w:val="43"/>
  </w:num>
  <w:num w:numId="12">
    <w:abstractNumId w:val="2"/>
  </w:num>
  <w:num w:numId="13">
    <w:abstractNumId w:val="18"/>
  </w:num>
  <w:num w:numId="14">
    <w:abstractNumId w:val="6"/>
  </w:num>
  <w:num w:numId="15">
    <w:abstractNumId w:val="11"/>
  </w:num>
  <w:num w:numId="16">
    <w:abstractNumId w:val="26"/>
  </w:num>
  <w:num w:numId="17">
    <w:abstractNumId w:val="31"/>
  </w:num>
  <w:num w:numId="18">
    <w:abstractNumId w:val="1"/>
  </w:num>
  <w:num w:numId="19">
    <w:abstractNumId w:val="33"/>
  </w:num>
  <w:num w:numId="20">
    <w:abstractNumId w:val="25"/>
  </w:num>
  <w:num w:numId="21">
    <w:abstractNumId w:val="36"/>
  </w:num>
  <w:num w:numId="22">
    <w:abstractNumId w:val="27"/>
  </w:num>
  <w:num w:numId="23">
    <w:abstractNumId w:val="35"/>
  </w:num>
  <w:num w:numId="24">
    <w:abstractNumId w:val="12"/>
  </w:num>
  <w:num w:numId="25">
    <w:abstractNumId w:val="16"/>
  </w:num>
  <w:num w:numId="26">
    <w:abstractNumId w:val="45"/>
  </w:num>
  <w:num w:numId="27">
    <w:abstractNumId w:val="7"/>
  </w:num>
  <w:num w:numId="28">
    <w:abstractNumId w:val="41"/>
  </w:num>
  <w:num w:numId="29">
    <w:abstractNumId w:val="14"/>
  </w:num>
  <w:num w:numId="30">
    <w:abstractNumId w:val="5"/>
  </w:num>
  <w:num w:numId="31">
    <w:abstractNumId w:val="38"/>
  </w:num>
  <w:num w:numId="32">
    <w:abstractNumId w:val="24"/>
  </w:num>
  <w:num w:numId="33">
    <w:abstractNumId w:val="40"/>
  </w:num>
  <w:num w:numId="34">
    <w:abstractNumId w:val="32"/>
  </w:num>
  <w:num w:numId="35">
    <w:abstractNumId w:val="42"/>
  </w:num>
  <w:num w:numId="36">
    <w:abstractNumId w:val="34"/>
  </w:num>
  <w:num w:numId="37">
    <w:abstractNumId w:val="19"/>
  </w:num>
  <w:num w:numId="38">
    <w:abstractNumId w:val="9"/>
  </w:num>
  <w:num w:numId="39">
    <w:abstractNumId w:val="10"/>
  </w:num>
  <w:num w:numId="40">
    <w:abstractNumId w:val="28"/>
  </w:num>
  <w:num w:numId="41">
    <w:abstractNumId w:val="15"/>
  </w:num>
  <w:num w:numId="42">
    <w:abstractNumId w:val="0"/>
  </w:num>
  <w:num w:numId="43">
    <w:abstractNumId w:val="4"/>
  </w:num>
  <w:num w:numId="44">
    <w:abstractNumId w:val="37"/>
  </w:num>
  <w:num w:numId="45">
    <w:abstractNumId w:val="23"/>
  </w:num>
  <w:num w:numId="46">
    <w:abstractNumId w:val="46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20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B4D88"/>
    <w:rsid w:val="00013CEF"/>
    <w:rsid w:val="00015B3E"/>
    <w:rsid w:val="00031798"/>
    <w:rsid w:val="00050271"/>
    <w:rsid w:val="00073907"/>
    <w:rsid w:val="000769C7"/>
    <w:rsid w:val="00080FB7"/>
    <w:rsid w:val="000E13D7"/>
    <w:rsid w:val="00103C53"/>
    <w:rsid w:val="00120798"/>
    <w:rsid w:val="00130A1F"/>
    <w:rsid w:val="0013486F"/>
    <w:rsid w:val="00140849"/>
    <w:rsid w:val="00162B56"/>
    <w:rsid w:val="00176534"/>
    <w:rsid w:val="00180E6A"/>
    <w:rsid w:val="001930BB"/>
    <w:rsid w:val="001A4E88"/>
    <w:rsid w:val="002032EA"/>
    <w:rsid w:val="00221464"/>
    <w:rsid w:val="00246984"/>
    <w:rsid w:val="00277141"/>
    <w:rsid w:val="0028078F"/>
    <w:rsid w:val="002A7705"/>
    <w:rsid w:val="002B476E"/>
    <w:rsid w:val="002B7695"/>
    <w:rsid w:val="002C31AD"/>
    <w:rsid w:val="002D6C38"/>
    <w:rsid w:val="002E4A1A"/>
    <w:rsid w:val="002E76CD"/>
    <w:rsid w:val="003035FE"/>
    <w:rsid w:val="003047FF"/>
    <w:rsid w:val="0030566A"/>
    <w:rsid w:val="00312808"/>
    <w:rsid w:val="00326933"/>
    <w:rsid w:val="003932FD"/>
    <w:rsid w:val="00397C05"/>
    <w:rsid w:val="003B14D0"/>
    <w:rsid w:val="003D1823"/>
    <w:rsid w:val="003D1FFE"/>
    <w:rsid w:val="003F096A"/>
    <w:rsid w:val="00406279"/>
    <w:rsid w:val="00422483"/>
    <w:rsid w:val="004367BE"/>
    <w:rsid w:val="00442613"/>
    <w:rsid w:val="00445270"/>
    <w:rsid w:val="00447A99"/>
    <w:rsid w:val="004516B0"/>
    <w:rsid w:val="00476835"/>
    <w:rsid w:val="004A2B53"/>
    <w:rsid w:val="004A5769"/>
    <w:rsid w:val="004A71E3"/>
    <w:rsid w:val="004B10F2"/>
    <w:rsid w:val="004B5076"/>
    <w:rsid w:val="004C4324"/>
    <w:rsid w:val="004C5602"/>
    <w:rsid w:val="004E12B3"/>
    <w:rsid w:val="004E1A0E"/>
    <w:rsid w:val="00506555"/>
    <w:rsid w:val="00507573"/>
    <w:rsid w:val="005137ED"/>
    <w:rsid w:val="00524B27"/>
    <w:rsid w:val="00545185"/>
    <w:rsid w:val="005508FF"/>
    <w:rsid w:val="00552CE0"/>
    <w:rsid w:val="005565CA"/>
    <w:rsid w:val="00556F38"/>
    <w:rsid w:val="0056444F"/>
    <w:rsid w:val="00570E12"/>
    <w:rsid w:val="005764F7"/>
    <w:rsid w:val="00597FA0"/>
    <w:rsid w:val="005A2570"/>
    <w:rsid w:val="005A7CE1"/>
    <w:rsid w:val="005B3E09"/>
    <w:rsid w:val="005C2C0E"/>
    <w:rsid w:val="005E5239"/>
    <w:rsid w:val="005E66AA"/>
    <w:rsid w:val="005F5904"/>
    <w:rsid w:val="005F7E65"/>
    <w:rsid w:val="006405AB"/>
    <w:rsid w:val="0065159B"/>
    <w:rsid w:val="00654BD4"/>
    <w:rsid w:val="00680D03"/>
    <w:rsid w:val="00681893"/>
    <w:rsid w:val="006820E8"/>
    <w:rsid w:val="0068327A"/>
    <w:rsid w:val="0068620F"/>
    <w:rsid w:val="006A37D5"/>
    <w:rsid w:val="006A3B62"/>
    <w:rsid w:val="006A7C61"/>
    <w:rsid w:val="006C5AB6"/>
    <w:rsid w:val="006C7199"/>
    <w:rsid w:val="006D0EE3"/>
    <w:rsid w:val="006F0D0D"/>
    <w:rsid w:val="006F6987"/>
    <w:rsid w:val="006F6DF4"/>
    <w:rsid w:val="0070216E"/>
    <w:rsid w:val="00703D70"/>
    <w:rsid w:val="007049DD"/>
    <w:rsid w:val="00725E90"/>
    <w:rsid w:val="00742B6D"/>
    <w:rsid w:val="007433F9"/>
    <w:rsid w:val="00751E2D"/>
    <w:rsid w:val="00767576"/>
    <w:rsid w:val="00777103"/>
    <w:rsid w:val="007778CD"/>
    <w:rsid w:val="0078030B"/>
    <w:rsid w:val="007815EB"/>
    <w:rsid w:val="007A2C21"/>
    <w:rsid w:val="007B1529"/>
    <w:rsid w:val="007B523B"/>
    <w:rsid w:val="007C1DD8"/>
    <w:rsid w:val="00801054"/>
    <w:rsid w:val="0080472B"/>
    <w:rsid w:val="00826D9F"/>
    <w:rsid w:val="00850A4C"/>
    <w:rsid w:val="008549D5"/>
    <w:rsid w:val="00867E4E"/>
    <w:rsid w:val="00871674"/>
    <w:rsid w:val="008A6001"/>
    <w:rsid w:val="008A7B8C"/>
    <w:rsid w:val="008B324B"/>
    <w:rsid w:val="008C0423"/>
    <w:rsid w:val="008E301A"/>
    <w:rsid w:val="008F08C1"/>
    <w:rsid w:val="00910CDB"/>
    <w:rsid w:val="00913507"/>
    <w:rsid w:val="00914E05"/>
    <w:rsid w:val="0093618F"/>
    <w:rsid w:val="00954C1B"/>
    <w:rsid w:val="00966FDB"/>
    <w:rsid w:val="00983FAB"/>
    <w:rsid w:val="009B4D88"/>
    <w:rsid w:val="009D1785"/>
    <w:rsid w:val="009D3C69"/>
    <w:rsid w:val="009D627B"/>
    <w:rsid w:val="009E410B"/>
    <w:rsid w:val="00A004FA"/>
    <w:rsid w:val="00A01300"/>
    <w:rsid w:val="00A10C53"/>
    <w:rsid w:val="00A40D10"/>
    <w:rsid w:val="00A426F0"/>
    <w:rsid w:val="00A64ED4"/>
    <w:rsid w:val="00A851FB"/>
    <w:rsid w:val="00A8592B"/>
    <w:rsid w:val="00AC4E69"/>
    <w:rsid w:val="00AC7347"/>
    <w:rsid w:val="00AD713F"/>
    <w:rsid w:val="00AE2889"/>
    <w:rsid w:val="00B1190A"/>
    <w:rsid w:val="00B11B87"/>
    <w:rsid w:val="00B11C98"/>
    <w:rsid w:val="00B35342"/>
    <w:rsid w:val="00B75CD9"/>
    <w:rsid w:val="00B83A86"/>
    <w:rsid w:val="00B919DE"/>
    <w:rsid w:val="00BB2C77"/>
    <w:rsid w:val="00BB2DF6"/>
    <w:rsid w:val="00BB3BC3"/>
    <w:rsid w:val="00BB627E"/>
    <w:rsid w:val="00BB78E0"/>
    <w:rsid w:val="00BD400A"/>
    <w:rsid w:val="00BE1B65"/>
    <w:rsid w:val="00BE337E"/>
    <w:rsid w:val="00C014D3"/>
    <w:rsid w:val="00C04669"/>
    <w:rsid w:val="00C22E8D"/>
    <w:rsid w:val="00C2548F"/>
    <w:rsid w:val="00C35D82"/>
    <w:rsid w:val="00C3779C"/>
    <w:rsid w:val="00CA5558"/>
    <w:rsid w:val="00CA5662"/>
    <w:rsid w:val="00CA78D7"/>
    <w:rsid w:val="00CC62D4"/>
    <w:rsid w:val="00CD63DF"/>
    <w:rsid w:val="00D0661B"/>
    <w:rsid w:val="00D14ED9"/>
    <w:rsid w:val="00D17EA4"/>
    <w:rsid w:val="00D2232A"/>
    <w:rsid w:val="00D2389B"/>
    <w:rsid w:val="00D57431"/>
    <w:rsid w:val="00D67A6B"/>
    <w:rsid w:val="00D70E71"/>
    <w:rsid w:val="00D77F19"/>
    <w:rsid w:val="00D961AD"/>
    <w:rsid w:val="00DB359F"/>
    <w:rsid w:val="00DD157F"/>
    <w:rsid w:val="00DD2B73"/>
    <w:rsid w:val="00DE7486"/>
    <w:rsid w:val="00E04426"/>
    <w:rsid w:val="00E10D9D"/>
    <w:rsid w:val="00E241C4"/>
    <w:rsid w:val="00E30732"/>
    <w:rsid w:val="00E353B6"/>
    <w:rsid w:val="00E552F8"/>
    <w:rsid w:val="00E56936"/>
    <w:rsid w:val="00E610A5"/>
    <w:rsid w:val="00E87680"/>
    <w:rsid w:val="00E9266E"/>
    <w:rsid w:val="00EB29AA"/>
    <w:rsid w:val="00EC0E7A"/>
    <w:rsid w:val="00EE6B22"/>
    <w:rsid w:val="00EE79F6"/>
    <w:rsid w:val="00EF3423"/>
    <w:rsid w:val="00EF6D0B"/>
    <w:rsid w:val="00F07C1F"/>
    <w:rsid w:val="00F1157F"/>
    <w:rsid w:val="00F654B3"/>
    <w:rsid w:val="00F963DE"/>
    <w:rsid w:val="00FA3F22"/>
    <w:rsid w:val="00FB0BD5"/>
    <w:rsid w:val="00FB7143"/>
    <w:rsid w:val="00FC219A"/>
    <w:rsid w:val="00FE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88"/>
    <w:pPr>
      <w:ind w:left="720"/>
    </w:pPr>
  </w:style>
  <w:style w:type="paragraph" w:styleId="a4">
    <w:name w:val="Balloon Text"/>
    <w:basedOn w:val="a"/>
    <w:link w:val="a5"/>
    <w:uiPriority w:val="99"/>
    <w:semiHidden/>
    <w:rsid w:val="009B4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9B4D88"/>
    <w:rPr>
      <w:rFonts w:ascii="Tahoma" w:hAnsi="Tahoma" w:cs="Angsana New"/>
      <w:sz w:val="20"/>
      <w:szCs w:val="20"/>
      <w:lang w:bidi="th-TH"/>
    </w:rPr>
  </w:style>
  <w:style w:type="paragraph" w:styleId="a6">
    <w:name w:val="header"/>
    <w:basedOn w:val="a"/>
    <w:link w:val="a7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locked/>
    <w:rsid w:val="009B4D8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9B4D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7155-5D66-4ABA-BA16-07598D6F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8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Admin</cp:lastModifiedBy>
  <cp:revision>68</cp:revision>
  <cp:lastPrinted>2014-07-03T07:03:00Z</cp:lastPrinted>
  <dcterms:created xsi:type="dcterms:W3CDTF">2014-07-03T07:03:00Z</dcterms:created>
  <dcterms:modified xsi:type="dcterms:W3CDTF">2016-09-05T06:59:00Z</dcterms:modified>
</cp:coreProperties>
</file>