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132354" w:rsidRDefault="007A2C21" w:rsidP="004C4324">
      <w:pPr>
        <w:jc w:val="center"/>
        <w:rPr>
          <w:rFonts w:ascii="TH SarabunIT๙" w:hAnsi="TH SarabunIT๙" w:cs="TH SarabunIT๙"/>
          <w:sz w:val="52"/>
          <w:szCs w:val="52"/>
          <w:u w:val="single"/>
          <w:cs/>
        </w:rPr>
      </w:pPr>
      <w:r w:rsidRPr="00132354">
        <w:rPr>
          <w:rFonts w:ascii="TH SarabunIT๙" w:hAnsi="TH SarabunIT๙" w:cs="TH SarabunIT๙"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Pr="00CB4A38" w:rsidRDefault="007A2C21">
      <w:pPr>
        <w:rPr>
          <w:rFonts w:ascii="TH SarabunIT๙" w:hAnsi="TH SarabunIT๙" w:cs="TH SarabunIT๙" w:hint="cs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 </w:t>
      </w:r>
      <w:r w:rsidR="00CB4A38">
        <w:rPr>
          <w:rFonts w:ascii="TH SarabunIT๙" w:hAnsi="TH SarabunIT๙" w:cs="TH SarabunIT๙" w:hint="cs"/>
          <w:sz w:val="40"/>
          <w:szCs w:val="40"/>
          <w:cs/>
        </w:rPr>
        <w:t>แนวทางการจัดบริการ คัดกรอง</w:t>
      </w:r>
      <w:r w:rsidR="00CB4A38">
        <w:rPr>
          <w:rFonts w:ascii="TH SarabunIT๙" w:hAnsi="TH SarabunIT๙" w:cs="TH SarabunIT๙"/>
          <w:sz w:val="40"/>
          <w:szCs w:val="40"/>
        </w:rPr>
        <w:t>/</w:t>
      </w:r>
      <w:r w:rsidR="00CB4A38">
        <w:rPr>
          <w:rFonts w:ascii="TH SarabunIT๙" w:hAnsi="TH SarabunIT๙" w:cs="TH SarabunIT๙" w:hint="cs"/>
          <w:sz w:val="40"/>
          <w:szCs w:val="40"/>
          <w:cs/>
        </w:rPr>
        <w:t>ประเมินผู้สูงอายุ สำหรับ รพ</w:t>
      </w:r>
      <w:r w:rsidR="00CB4A38">
        <w:rPr>
          <w:rFonts w:ascii="TH SarabunIT๙" w:hAnsi="TH SarabunIT๙" w:cs="TH SarabunIT๙"/>
          <w:sz w:val="40"/>
          <w:szCs w:val="40"/>
        </w:rPr>
        <w:t>.</w:t>
      </w:r>
      <w:r w:rsidR="00CB4A38">
        <w:rPr>
          <w:rFonts w:ascii="TH SarabunIT๙" w:hAnsi="TH SarabunIT๙" w:cs="TH SarabunIT๙" w:hint="cs"/>
          <w:sz w:val="40"/>
          <w:szCs w:val="40"/>
          <w:cs/>
        </w:rPr>
        <w:t xml:space="preserve">สต และ ระดับ </w:t>
      </w:r>
      <w:proofErr w:type="spellStart"/>
      <w:r w:rsidR="00CB4A38">
        <w:rPr>
          <w:rFonts w:ascii="TH SarabunIT๙" w:hAnsi="TH SarabunIT๙" w:cs="TH SarabunIT๙" w:hint="cs"/>
          <w:sz w:val="40"/>
          <w:szCs w:val="40"/>
          <w:cs/>
        </w:rPr>
        <w:t>รพช</w:t>
      </w:r>
      <w:proofErr w:type="spellEnd"/>
      <w:r w:rsidR="00CB4A38">
        <w:rPr>
          <w:rFonts w:ascii="TH SarabunIT๙" w:hAnsi="TH SarabunIT๙" w:cs="TH SarabunIT๙"/>
          <w:sz w:val="40"/>
          <w:szCs w:val="40"/>
        </w:rPr>
        <w:t>.</w:t>
      </w:r>
      <w:r w:rsidR="00CB4A38">
        <w:rPr>
          <w:rFonts w:ascii="TH SarabunIT๙" w:hAnsi="TH SarabunIT๙" w:cs="TH SarabunIT๙" w:hint="cs"/>
          <w:sz w:val="40"/>
          <w:szCs w:val="40"/>
          <w:cs/>
        </w:rPr>
        <w:t>ขึ้นไป อย่างเชื่อมโยงเป็นระบบ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524B27" w:rsidRPr="00132354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C848C0">
        <w:rPr>
          <w:rFonts w:ascii="TH SarabunIT๙" w:hAnsi="TH SarabunIT๙" w:cs="TH SarabunIT๙"/>
          <w:sz w:val="40"/>
          <w:szCs w:val="40"/>
        </w:rPr>
        <w:t>9-10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ก.พ.59</w:t>
      </w:r>
    </w:p>
    <w:p w:rsidR="00FA3F22" w:rsidRPr="00132354" w:rsidRDefault="007A2C21">
      <w:pPr>
        <w:rPr>
          <w:rFonts w:ascii="TH SarabunIT๙" w:hAnsi="TH SarabunIT๙" w:cs="TH SarabunIT๙" w:hint="cs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สถานที่จัดการประชุม/อบรม/สัมมนา</w:t>
      </w:r>
      <w:r w:rsidR="00524B27" w:rsidRPr="0013235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833CF7">
        <w:rPr>
          <w:rFonts w:ascii="TH SarabunIT๙" w:hAnsi="TH SarabunIT๙" w:cs="TH SarabunIT๙" w:hint="cs"/>
          <w:sz w:val="40"/>
          <w:szCs w:val="40"/>
          <w:cs/>
        </w:rPr>
        <w:t xml:space="preserve"> กรุงเทพมหานคร</w:t>
      </w:r>
    </w:p>
    <w:p w:rsidR="005B3E09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โดย</w:t>
      </w:r>
      <w:r w:rsidR="006D623A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0D7986">
        <w:rPr>
          <w:rFonts w:ascii="TH SarabunIT๙" w:hAnsi="TH SarabunIT๙" w:cs="TH SarabunIT๙" w:hint="cs"/>
          <w:sz w:val="40"/>
          <w:szCs w:val="40"/>
          <w:cs/>
        </w:rPr>
        <w:t>กรมการแพทย์ โดยสถาบันเวชศาสตร์เพื่อผู้สูงอายุ</w:t>
      </w:r>
    </w:p>
    <w:p w:rsidR="007A2C21" w:rsidRPr="00132354" w:rsidRDefault="005B3E09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>ชื่อ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CC018F">
        <w:rPr>
          <w:rFonts w:ascii="TH SarabunIT๙" w:hAnsi="TH SarabunIT๙" w:cs="TH SarabunIT๙" w:hint="cs"/>
          <w:sz w:val="40"/>
          <w:szCs w:val="40"/>
          <w:cs/>
        </w:rPr>
        <w:t>นางทิพรัตน์  แซ่</w:t>
      </w:r>
      <w:proofErr w:type="spellStart"/>
      <w:r w:rsidR="00CC018F">
        <w:rPr>
          <w:rFonts w:ascii="TH SarabunIT๙" w:hAnsi="TH SarabunIT๙" w:cs="TH SarabunIT๙" w:hint="cs"/>
          <w:sz w:val="40"/>
          <w:szCs w:val="40"/>
          <w:cs/>
        </w:rPr>
        <w:t>เอี๊ยะ</w:t>
      </w:r>
      <w:proofErr w:type="spellEnd"/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ตำแหน่ง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พยาบาลวิชาชีพชำนาญการ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หน้าที่ความรับผิดชอบ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รั</w:t>
      </w:r>
      <w:r w:rsidR="00B84367">
        <w:rPr>
          <w:rFonts w:ascii="TH SarabunIT๙" w:hAnsi="TH SarabunIT๙" w:cs="TH SarabunIT๙" w:hint="cs"/>
          <w:sz w:val="40"/>
          <w:szCs w:val="40"/>
          <w:cs/>
        </w:rPr>
        <w:t>บผิดชอบงานผู้สูงอายุ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 xml:space="preserve">หน่วยงาน     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กลุ่มงาน/ฝ่าย</w:t>
      </w:r>
      <w:r w:rsidR="005F7E65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/>
          <w:sz w:val="40"/>
          <w:szCs w:val="40"/>
        </w:rPr>
        <w:t xml:space="preserve"> PCU</w:t>
      </w:r>
    </w:p>
    <w:p w:rsidR="004C4324" w:rsidRPr="00132354" w:rsidRDefault="004C4324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จาก </w:t>
      </w:r>
      <w:r w:rsidRPr="0013235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132354">
        <w:rPr>
          <w:rFonts w:ascii="TH SarabunIT๙" w:hAnsi="TH SarabunIT๙" w:cs="TH SarabunIT๙"/>
          <w:sz w:val="40"/>
          <w:szCs w:val="40"/>
        </w:rPr>
        <w:t xml:space="preserve"> IDP </w:t>
      </w:r>
      <w:r w:rsidRPr="0013235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4C4324" w:rsidRPr="00132354" w:rsidRDefault="004C4324">
      <w:pPr>
        <w:rPr>
          <w:rFonts w:ascii="TH SarabunIT๙" w:hAnsi="TH SarabunIT๙" w:cs="TH SarabunIT๙"/>
          <w:sz w:val="40"/>
          <w:szCs w:val="40"/>
        </w:rPr>
      </w:pPr>
    </w:p>
    <w:p w:rsidR="005F7E65" w:rsidRPr="00132354" w:rsidRDefault="005F7E65">
      <w:pPr>
        <w:rPr>
          <w:rFonts w:ascii="TH SarabunIT๙" w:hAnsi="TH SarabunIT๙" w:cs="TH SarabunIT๙"/>
          <w:sz w:val="36"/>
          <w:szCs w:val="36"/>
        </w:rPr>
      </w:pPr>
    </w:p>
    <w:p w:rsidR="005F7E65" w:rsidRPr="00132354" w:rsidRDefault="005F7E65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7A2C21" w:rsidRPr="005E0E31" w:rsidRDefault="005E0E31" w:rsidP="005E0E31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 </w:t>
      </w:r>
      <w:r>
        <w:rPr>
          <w:rFonts w:ascii="TH SarabunIT๙" w:hAnsi="TH SarabunIT๙" w:cs="TH SarabunIT๙"/>
          <w:sz w:val="36"/>
          <w:szCs w:val="36"/>
        </w:rPr>
        <w:t>1.</w:t>
      </w:r>
      <w:r w:rsidR="007A2C21" w:rsidRPr="005E0E31">
        <w:rPr>
          <w:rFonts w:ascii="TH SarabunIT๙" w:hAnsi="TH SarabunIT๙" w:cs="TH SarabunIT๙"/>
          <w:sz w:val="40"/>
          <w:szCs w:val="40"/>
          <w:cs/>
        </w:rPr>
        <w:t>วัตถุประสงค์</w:t>
      </w:r>
      <w:r w:rsidR="002F7495" w:rsidRPr="005E0E31">
        <w:rPr>
          <w:rFonts w:ascii="TH SarabunIT๙" w:hAnsi="TH SarabunIT๙" w:cs="TH SarabunIT๙"/>
          <w:sz w:val="40"/>
          <w:szCs w:val="40"/>
        </w:rPr>
        <w:t xml:space="preserve"> </w:t>
      </w:r>
    </w:p>
    <w:p w:rsidR="00CC5F00" w:rsidRDefault="00927B61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2.</w:t>
      </w:r>
      <w:r w:rsidR="007A2C21" w:rsidRPr="00927B61">
        <w:rPr>
          <w:rFonts w:ascii="TH SarabunIT๙" w:hAnsi="TH SarabunIT๙" w:cs="TH SarabunIT๙"/>
          <w:sz w:val="40"/>
          <w:szCs w:val="40"/>
          <w:cs/>
        </w:rPr>
        <w:t>เนื้อหาการประชุม/อบรม/สัมมนา</w:t>
      </w:r>
    </w:p>
    <w:p w:rsidR="002B6B17" w:rsidRDefault="002B6B17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แผนปฏิบัติการบูร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ณา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การการพัฒนาสุขภาพกลุ่มวัยผู้สูงอายุ ปี </w:t>
      </w:r>
      <w:r>
        <w:rPr>
          <w:rFonts w:ascii="TH SarabunIT๙" w:hAnsi="TH SarabunIT๙" w:cs="TH SarabunIT๙"/>
          <w:sz w:val="40"/>
          <w:szCs w:val="40"/>
        </w:rPr>
        <w:t>2559</w:t>
      </w:r>
    </w:p>
    <w:p w:rsidR="002B6B17" w:rsidRDefault="002B6B17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r w:rsidRPr="002B6B17">
        <w:rPr>
          <w:rFonts w:ascii="TH SarabunIT๙" w:hAnsi="TH SarabunIT๙" w:cs="TH SarabunIT๙" w:hint="cs"/>
          <w:sz w:val="40"/>
          <w:szCs w:val="40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ร้อยละของผู้สูงอายุที่ต้องการความช่วยเหลือในการดำเนินกิจวัตรประจำวันพื้นฐานไม่เกินร้อยละ </w:t>
      </w:r>
      <w:r>
        <w:rPr>
          <w:rFonts w:ascii="TH SarabunIT๙" w:hAnsi="TH SarabunIT๙" w:cs="TH SarabunIT๙"/>
          <w:sz w:val="40"/>
          <w:szCs w:val="40"/>
        </w:rPr>
        <w:t>15</w:t>
      </w:r>
    </w:p>
    <w:p w:rsidR="002B6B17" w:rsidRDefault="00E10385" w:rsidP="00C22722">
      <w:pPr>
        <w:tabs>
          <w:tab w:val="left" w:pos="2202"/>
        </w:tabs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ประเด็นที่มุ่งเน้น</w:t>
      </w:r>
      <w:r w:rsidR="00C22722">
        <w:rPr>
          <w:rFonts w:ascii="TH SarabunIT๙" w:hAnsi="TH SarabunIT๙" w:cs="TH SarabunIT๙"/>
          <w:sz w:val="40"/>
          <w:szCs w:val="40"/>
          <w:cs/>
        </w:rPr>
        <w:tab/>
      </w:r>
    </w:p>
    <w:p w:rsidR="00E10385" w:rsidRDefault="00E10385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การบริหารจัดการดุแล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ผุ้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สูงอายุและฐานข้อมูล</w:t>
      </w:r>
    </w:p>
    <w:p w:rsidR="00E10385" w:rsidRDefault="00E10385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การบริการส่งเสริมสุขภาพและป้องกันโรคในผู้สูงอายุ</w:t>
      </w:r>
    </w:p>
    <w:p w:rsidR="000048AD" w:rsidRDefault="000048A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การดูแลรักษาและฟื้นฟูสภาพ</w:t>
      </w:r>
    </w:p>
    <w:p w:rsidR="000048AD" w:rsidRDefault="000048A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-</w:t>
      </w:r>
      <w:r>
        <w:rPr>
          <w:rFonts w:ascii="TH SarabunIT๙" w:hAnsi="TH SarabunIT๙" w:cs="TH SarabunIT๙" w:hint="cs"/>
          <w:sz w:val="40"/>
          <w:szCs w:val="40"/>
          <w:cs/>
        </w:rPr>
        <w:t>ระบบการดูแลผู้สูงอายุที่อยู่ในภาวะพึ่งพิงแบบระยะยาว</w:t>
      </w:r>
    </w:p>
    <w:p w:rsidR="007F0241" w:rsidRDefault="007F0241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แนวทางการดำเนินงาน ปี </w:t>
      </w:r>
      <w:r>
        <w:rPr>
          <w:rFonts w:ascii="TH SarabunIT๙" w:hAnsi="TH SarabunIT๙" w:cs="TH SarabunIT๙"/>
          <w:sz w:val="40"/>
          <w:szCs w:val="40"/>
        </w:rPr>
        <w:t>2559</w:t>
      </w:r>
    </w:p>
    <w:p w:rsidR="007F0241" w:rsidRDefault="007F0241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ความสำเร็จ(</w:t>
      </w:r>
      <w:r>
        <w:rPr>
          <w:rFonts w:ascii="TH SarabunIT๙" w:hAnsi="TH SarabunIT๙" w:cs="TH SarabunIT๙"/>
          <w:sz w:val="40"/>
          <w:szCs w:val="40"/>
        </w:rPr>
        <w:t>Information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40"/>
          <w:szCs w:val="40"/>
          <w:cs/>
        </w:rPr>
        <w:t>สร้างสิ่งดี(</w:t>
      </w:r>
      <w:proofErr w:type="gramEnd"/>
      <w:r>
        <w:rPr>
          <w:rFonts w:ascii="TH SarabunIT๙" w:hAnsi="TH SarabunIT๙" w:cs="TH SarabunIT๙"/>
          <w:sz w:val="40"/>
          <w:szCs w:val="40"/>
        </w:rPr>
        <w:t>Innovation</w:t>
      </w:r>
      <w:r>
        <w:rPr>
          <w:rFonts w:ascii="TH SarabunIT๙" w:hAnsi="TH SarabunIT๙" w:cs="TH SarabunIT๙" w:hint="cs"/>
          <w:sz w:val="40"/>
          <w:szCs w:val="40"/>
          <w:cs/>
        </w:rPr>
        <w:t>) ความสุข(</w:t>
      </w:r>
      <w:r>
        <w:rPr>
          <w:rFonts w:ascii="TH SarabunIT๙" w:hAnsi="TH SarabunIT๙" w:cs="TH SarabunIT๙"/>
          <w:sz w:val="40"/>
          <w:szCs w:val="40"/>
        </w:rPr>
        <w:t>Integration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การประเทศ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1.</w:t>
      </w:r>
      <w:r>
        <w:rPr>
          <w:rFonts w:ascii="TH SarabunIT๙" w:hAnsi="TH SarabunIT๙" w:cs="TH SarabunIT๙" w:hint="cs"/>
          <w:sz w:val="40"/>
          <w:szCs w:val="40"/>
          <w:cs/>
        </w:rPr>
        <w:t>พัฒนาคนตลอดช่วงชีวิต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2.</w:t>
      </w:r>
      <w:r>
        <w:rPr>
          <w:rFonts w:ascii="TH SarabunIT๙" w:hAnsi="TH SarabunIT๙" w:cs="TH SarabunIT๙" w:hint="cs"/>
          <w:sz w:val="40"/>
          <w:szCs w:val="40"/>
          <w:cs/>
        </w:rPr>
        <w:t>ชายแดนภาคใต้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3.</w:t>
      </w:r>
      <w:r>
        <w:rPr>
          <w:rFonts w:ascii="TH SarabunIT๙" w:hAnsi="TH SarabunIT๙" w:cs="TH SarabunIT๙" w:hint="cs"/>
          <w:sz w:val="40"/>
          <w:szCs w:val="40"/>
          <w:cs/>
        </w:rPr>
        <w:t>ประชาคมอาเซียน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4.</w:t>
      </w:r>
      <w:r>
        <w:rPr>
          <w:rFonts w:ascii="TH SarabunIT๙" w:hAnsi="TH SarabunIT๙" w:cs="TH SarabunIT๙" w:hint="cs"/>
          <w:sz w:val="40"/>
          <w:szCs w:val="40"/>
          <w:cs/>
        </w:rPr>
        <w:t>ทุจริตและประพฤติมิชอบ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5.</w:t>
      </w:r>
      <w:r>
        <w:rPr>
          <w:rFonts w:ascii="TH SarabunIT๙" w:hAnsi="TH SarabunIT๙" w:cs="TH SarabunIT๙" w:hint="cs"/>
          <w:sz w:val="40"/>
          <w:szCs w:val="40"/>
          <w:cs/>
        </w:rPr>
        <w:t>ยาเสพติด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6.</w:t>
      </w:r>
      <w:r>
        <w:rPr>
          <w:rFonts w:ascii="TH SarabunIT๙" w:hAnsi="TH SarabunIT๙" w:cs="TH SarabunIT๙" w:hint="cs"/>
          <w:sz w:val="40"/>
          <w:szCs w:val="40"/>
          <w:cs/>
        </w:rPr>
        <w:t>วิจัยและพัฒนา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7.</w:t>
      </w:r>
      <w:r>
        <w:rPr>
          <w:rFonts w:ascii="TH SarabunIT๙" w:hAnsi="TH SarabunIT๙" w:cs="TH SarabunIT๙" w:hint="cs"/>
          <w:sz w:val="40"/>
          <w:szCs w:val="40"/>
          <w:cs/>
        </w:rPr>
        <w:t>ขยะและสิ่งแวดล้อม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8.</w:t>
      </w:r>
      <w:r>
        <w:rPr>
          <w:rFonts w:ascii="TH SarabunIT๙" w:hAnsi="TH SarabunIT๙" w:cs="TH SarabunIT๙" w:hint="cs"/>
          <w:sz w:val="40"/>
          <w:szCs w:val="40"/>
          <w:cs/>
        </w:rPr>
        <w:t>ต่างด้าวและค้ามนุษย์</w:t>
      </w:r>
    </w:p>
    <w:p w:rsidR="00681D8B" w:rsidRDefault="00681D8B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9.</w:t>
      </w:r>
      <w:r>
        <w:rPr>
          <w:rFonts w:ascii="TH SarabunIT๙" w:hAnsi="TH SarabunIT๙" w:cs="TH SarabunIT๙" w:hint="cs"/>
          <w:sz w:val="40"/>
          <w:szCs w:val="40"/>
          <w:cs/>
        </w:rPr>
        <w:t>เขตเศรษฐกิจพิเศษ</w:t>
      </w:r>
    </w:p>
    <w:p w:rsidR="00681D8B" w:rsidRDefault="00681D8B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10.</w:t>
      </w:r>
      <w:r>
        <w:rPr>
          <w:rFonts w:ascii="TH SarabunIT๙" w:hAnsi="TH SarabunIT๙" w:cs="TH SarabunIT๙" w:hint="cs"/>
          <w:sz w:val="40"/>
          <w:szCs w:val="40"/>
          <w:cs/>
        </w:rPr>
        <w:t>เทคโนโลยีสารสนเทศ</w:t>
      </w:r>
    </w:p>
    <w:p w:rsidR="000B1153" w:rsidRDefault="000B1153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การกระทรวง</w:t>
      </w:r>
    </w:p>
    <w:p w:rsidR="000B1153" w:rsidRDefault="000B1153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1.</w:t>
      </w:r>
      <w:r>
        <w:rPr>
          <w:rFonts w:ascii="TH SarabunIT๙" w:hAnsi="TH SarabunIT๙" w:cs="TH SarabunIT๙" w:hint="cs"/>
          <w:sz w:val="40"/>
          <w:szCs w:val="40"/>
          <w:cs/>
        </w:rPr>
        <w:t>หลักประกันสุขภาพ</w:t>
      </w:r>
    </w:p>
    <w:p w:rsidR="000B1153" w:rsidRDefault="000B1153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lastRenderedPageBreak/>
        <w:t>2.</w:t>
      </w:r>
      <w:r>
        <w:rPr>
          <w:rFonts w:ascii="TH SarabunIT๙" w:hAnsi="TH SarabunIT๙" w:cs="TH SarabunIT๙" w:hint="cs"/>
          <w:sz w:val="40"/>
          <w:szCs w:val="40"/>
          <w:cs/>
        </w:rPr>
        <w:t>ควบคุมป้องกันโรค</w:t>
      </w:r>
    </w:p>
    <w:p w:rsidR="000B1153" w:rsidRDefault="000B1153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3.</w:t>
      </w:r>
      <w:r>
        <w:rPr>
          <w:rFonts w:ascii="TH SarabunIT๙" w:hAnsi="TH SarabunIT๙" w:cs="TH SarabunIT๙" w:hint="cs"/>
          <w:sz w:val="40"/>
          <w:szCs w:val="40"/>
          <w:cs/>
        </w:rPr>
        <w:t>ส่งเสริมสุขภาพ</w:t>
      </w:r>
    </w:p>
    <w:p w:rsidR="000B1153" w:rsidRDefault="000B1153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4.</w:t>
      </w:r>
      <w:r w:rsidR="00FA7D2D">
        <w:rPr>
          <w:rFonts w:ascii="TH SarabunIT๙" w:hAnsi="TH SarabunIT๙" w:cs="TH SarabunIT๙" w:hint="cs"/>
          <w:sz w:val="40"/>
          <w:szCs w:val="40"/>
          <w:cs/>
        </w:rPr>
        <w:t>คุ้มครองผู้บริโภค</w:t>
      </w:r>
    </w:p>
    <w:p w:rsidR="00FA7D2D" w:rsidRDefault="00FA7D2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5.</w:t>
      </w:r>
      <w:r>
        <w:rPr>
          <w:rFonts w:ascii="TH SarabunIT๙" w:hAnsi="TH SarabunIT๙" w:cs="TH SarabunIT๙" w:hint="cs"/>
          <w:sz w:val="40"/>
          <w:szCs w:val="40"/>
          <w:cs/>
        </w:rPr>
        <w:t>พัฒนากฎหมาย</w:t>
      </w:r>
    </w:p>
    <w:p w:rsidR="00FA7D2D" w:rsidRDefault="00FA7D2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งานบริหาร</w:t>
      </w:r>
    </w:p>
    <w:p w:rsidR="00FA7D2D" w:rsidRDefault="00FA7D2D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proofErr w:type="gramStart"/>
      <w:r>
        <w:rPr>
          <w:rFonts w:ascii="TH SarabunIT๙" w:hAnsi="TH SarabunIT๙" w:cs="TH SarabunIT๙"/>
          <w:sz w:val="40"/>
          <w:szCs w:val="40"/>
        </w:rPr>
        <w:t>1.HRM</w:t>
      </w:r>
      <w:proofErr w:type="gramEnd"/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เน้น </w:t>
      </w:r>
      <w:r>
        <w:rPr>
          <w:rFonts w:ascii="TH SarabunIT๙" w:hAnsi="TH SarabunIT๙" w:cs="TH SarabunIT๙"/>
          <w:sz w:val="40"/>
          <w:szCs w:val="40"/>
        </w:rPr>
        <w:t>HRD/HRP/PMS</w:t>
      </w:r>
    </w:p>
    <w:p w:rsidR="00FA7D2D" w:rsidRDefault="00FA7D2D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proofErr w:type="gramStart"/>
      <w:r>
        <w:rPr>
          <w:rFonts w:ascii="TH SarabunIT๙" w:hAnsi="TH SarabunIT๙" w:cs="TH SarabunIT๙"/>
          <w:sz w:val="40"/>
          <w:szCs w:val="40"/>
        </w:rPr>
        <w:t>2.Finance</w:t>
      </w:r>
      <w:proofErr w:type="gramEnd"/>
    </w:p>
    <w:p w:rsidR="00FA7D2D" w:rsidRDefault="00FA7D2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3.</w:t>
      </w:r>
      <w:r>
        <w:rPr>
          <w:rFonts w:ascii="TH SarabunIT๙" w:hAnsi="TH SarabunIT๙" w:cs="TH SarabunIT๙" w:hint="cs"/>
          <w:sz w:val="40"/>
          <w:szCs w:val="40"/>
          <w:cs/>
        </w:rPr>
        <w:t>พัสดุ</w:t>
      </w:r>
    </w:p>
    <w:p w:rsidR="00FA7D2D" w:rsidRDefault="00FA7D2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4.</w:t>
      </w:r>
      <w:r>
        <w:rPr>
          <w:rFonts w:ascii="TH SarabunIT๙" w:hAnsi="TH SarabunIT๙" w:cs="TH SarabunIT๙" w:hint="cs"/>
          <w:sz w:val="40"/>
          <w:szCs w:val="40"/>
          <w:cs/>
        </w:rPr>
        <w:t>ระบบข้อมูล</w:t>
      </w:r>
    </w:p>
    <w:p w:rsidR="00FA7D2D" w:rsidRDefault="00FA7D2D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proofErr w:type="gramStart"/>
      <w:r>
        <w:rPr>
          <w:rFonts w:ascii="TH SarabunIT๙" w:hAnsi="TH SarabunIT๙" w:cs="TH SarabunIT๙"/>
          <w:sz w:val="40"/>
          <w:szCs w:val="40"/>
        </w:rPr>
        <w:t>5.NHA</w:t>
      </w:r>
      <w:proofErr w:type="gramEnd"/>
    </w:p>
    <w:p w:rsidR="00E24A69" w:rsidRDefault="00E24A69" w:rsidP="00CC5F00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ผลผลิตผู้สูงอายุได้รับการคัดกรองและประเมินสุขภาพเพื่อเข้าสู่ระบบการดุแลได้อย่างตรงประเด็นปัญหา</w:t>
      </w:r>
    </w:p>
    <w:p w:rsidR="00C22722" w:rsidRDefault="00C22722" w:rsidP="00C22722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ตัวชี้วัด </w:t>
      </w:r>
      <w:proofErr w:type="gramStart"/>
      <w:r>
        <w:rPr>
          <w:rFonts w:ascii="TH SarabunIT๙" w:hAnsi="TH SarabunIT๙" w:cs="TH SarabunIT๙"/>
          <w:sz w:val="40"/>
          <w:szCs w:val="40"/>
        </w:rPr>
        <w:t>:</w:t>
      </w:r>
      <w:r>
        <w:rPr>
          <w:rFonts w:ascii="TH SarabunIT๙" w:hAnsi="TH SarabunIT๙" w:cs="TH SarabunIT๙" w:hint="cs"/>
          <w:sz w:val="40"/>
          <w:szCs w:val="40"/>
          <w:cs/>
        </w:rPr>
        <w:t>ร้อยละของผู้สูงอายุที่ต้องการความช่วยเหลือในการดำเนินกิจวัตรประจำวันพื้นฐานไม่เกินร้อยละ</w:t>
      </w:r>
      <w:proofErr w:type="gramEnd"/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>15</w:t>
      </w:r>
    </w:p>
    <w:p w:rsidR="00C22722" w:rsidRDefault="00C22722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ยุทธศาสตร์ที่</w:t>
      </w:r>
      <w:r>
        <w:rPr>
          <w:rFonts w:ascii="TH SarabunIT๙" w:hAnsi="TH SarabunIT๙" w:cs="TH SarabunIT๙"/>
          <w:sz w:val="40"/>
          <w:szCs w:val="40"/>
        </w:rPr>
        <w:t xml:space="preserve">1 </w:t>
      </w:r>
      <w:r>
        <w:rPr>
          <w:rFonts w:ascii="TH SarabunIT๙" w:hAnsi="TH SarabunIT๙" w:cs="TH SarabunIT๙" w:hint="cs"/>
          <w:sz w:val="40"/>
          <w:szCs w:val="40"/>
          <w:cs/>
        </w:rPr>
        <w:t>สนับสนุนการส่งเสริมสุขภาพและป้องกันปัญหาสุขภาพที่พบบ่อยในผู้สูงอายุและการคัดกรองกลุ่มผู้สูงอายุ</w:t>
      </w:r>
    </w:p>
    <w:p w:rsidR="00C22722" w:rsidRDefault="00C22722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ยุทธศาสตร์ที่</w:t>
      </w:r>
      <w:r>
        <w:rPr>
          <w:rFonts w:ascii="TH SarabunIT๙" w:hAnsi="TH SarabunIT๙" w:cs="TH SarabunIT๙"/>
          <w:sz w:val="40"/>
          <w:szCs w:val="40"/>
        </w:rPr>
        <w:t>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พัฒนาระบบบริการสุขภาพทีมีคุณภาพเชื่อมโยงจากสถานบริการสู่ชุมชน</w:t>
      </w:r>
    </w:p>
    <w:p w:rsidR="00C22722" w:rsidRDefault="00C22722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ยุทธศาสตร์ที่</w:t>
      </w:r>
      <w:r>
        <w:rPr>
          <w:rFonts w:ascii="TH SarabunIT๙" w:hAnsi="TH SarabunIT๙" w:cs="TH SarabunIT๙"/>
          <w:sz w:val="40"/>
          <w:szCs w:val="40"/>
        </w:rPr>
        <w:t>3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พัฒนาการมีส่วนร่วมของสถานพยาบาล ครอบครัว ชุมชน และท้องถิ่น ในการดูแลสุขภาพผู้สูงอายุ</w:t>
      </w:r>
    </w:p>
    <w:p w:rsidR="006D4016" w:rsidRDefault="006D4016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การกำกับติดตาม </w:t>
      </w:r>
      <w:r>
        <w:rPr>
          <w:rFonts w:ascii="TH SarabunIT๙" w:hAnsi="TH SarabunIT๙" w:cs="TH SarabunIT๙"/>
          <w:sz w:val="40"/>
          <w:szCs w:val="40"/>
        </w:rPr>
        <w:t>3</w:t>
      </w:r>
      <w:proofErr w:type="gramStart"/>
      <w:r>
        <w:rPr>
          <w:rFonts w:ascii="TH SarabunIT๙" w:hAnsi="TH SarabunIT๙" w:cs="TH SarabunIT๙"/>
          <w:sz w:val="40"/>
          <w:szCs w:val="40"/>
        </w:rPr>
        <w:t>,6,9</w:t>
      </w:r>
      <w:proofErr w:type="gramEnd"/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เดือน</w:t>
      </w:r>
    </w:p>
    <w:p w:rsidR="001B0E3A" w:rsidRPr="00AA26EC" w:rsidRDefault="001B0E3A" w:rsidP="00C22722">
      <w:pPr>
        <w:spacing w:after="0"/>
        <w:rPr>
          <w:rFonts w:ascii="TH SarabunIT๙" w:hAnsi="TH SarabunIT๙" w:cs="TH SarabunIT๙" w:hint="cs"/>
          <w:sz w:val="40"/>
          <w:szCs w:val="40"/>
          <w:u w:val="single"/>
        </w:rPr>
      </w:pPr>
      <w:r w:rsidRPr="00AA26EC">
        <w:rPr>
          <w:rFonts w:ascii="TH SarabunIT๙" w:hAnsi="TH SarabunIT๙" w:cs="TH SarabunIT๙" w:hint="cs"/>
          <w:sz w:val="40"/>
          <w:szCs w:val="40"/>
          <w:u w:val="single"/>
          <w:cs/>
        </w:rPr>
        <w:t>ประเด็นตรวจราชการที่มุ่งเน้น</w:t>
      </w:r>
    </w:p>
    <w:p w:rsidR="001B0E3A" w:rsidRDefault="001B0E3A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การบริหารจัดการ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ผุ้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สูงอายุและฐานข้อมูล</w:t>
      </w:r>
    </w:p>
    <w:p w:rsidR="001B0E3A" w:rsidRDefault="001B0E3A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การบริการสร้างเสริมสุขภาพและป้องกันโรคในผู้สูงอายุ</w:t>
      </w:r>
    </w:p>
    <w:p w:rsidR="00AA26EC" w:rsidRDefault="00AA26EC" w:rsidP="00C22722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การดูแลรักษาและฟื้นฟูสภาพ</w:t>
      </w:r>
    </w:p>
    <w:p w:rsidR="00AA26EC" w:rsidRDefault="00AA26EC" w:rsidP="00C22722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ระบบการดุแลผู้สูงอายุที่อยู่ในภาวะพึ่งพิงแบบระยะยาว</w:t>
      </w:r>
    </w:p>
    <w:p w:rsidR="00C22722" w:rsidRPr="00C22722" w:rsidRDefault="00C22722" w:rsidP="00CC5F00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</w:p>
    <w:p w:rsidR="00C22722" w:rsidRPr="000B1153" w:rsidRDefault="00C22722" w:rsidP="00CC5F00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</w:p>
    <w:p w:rsidR="002E4A1A" w:rsidRDefault="002F7495" w:rsidP="002F7495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3.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>สิ่งที่จะนำมาพัฒนาในหน่วยงาน-ทีมงาน-องค์กร, แผนการพัฒนางาน,</w:t>
      </w:r>
      <w:r w:rsidR="006F6DF4" w:rsidRPr="002F749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>การอบรมกลุ่มย่อย เป็นต้น</w:t>
      </w:r>
    </w:p>
    <w:p w:rsidR="002F7495" w:rsidRPr="002F7495" w:rsidRDefault="002F7495" w:rsidP="002F7495">
      <w:pPr>
        <w:spacing w:after="0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นำ</w:t>
      </w:r>
      <w:r w:rsidR="00AC4D2B">
        <w:rPr>
          <w:rFonts w:ascii="TH SarabunIT๙" w:hAnsi="TH SarabunIT๙" w:cs="TH SarabunIT๙" w:hint="cs"/>
          <w:sz w:val="40"/>
          <w:szCs w:val="40"/>
          <w:cs/>
        </w:rPr>
        <w:t>มาดูแลผู้สูงอายุในอำเภอแหลมงอบ</w:t>
      </w:r>
    </w:p>
    <w:p w:rsidR="002E4A1A" w:rsidRPr="002F7495" w:rsidRDefault="002F7495" w:rsidP="002F7495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4.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>การติดตามและการประเมินผลงาน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</w:p>
    <w:p w:rsidR="007A2C21" w:rsidRPr="002F7495" w:rsidRDefault="002F7495" w:rsidP="002F7495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5.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 xml:space="preserve">การติดตามจากทีม </w:t>
      </w:r>
      <w:r w:rsidR="007A2C21" w:rsidRPr="002F7495">
        <w:rPr>
          <w:rFonts w:ascii="TH SarabunIT๙" w:hAnsi="TH SarabunIT๙" w:cs="TH SarabunIT๙"/>
          <w:sz w:val="40"/>
          <w:szCs w:val="40"/>
        </w:rPr>
        <w:t>HRD</w:t>
      </w:r>
    </w:p>
    <w:p w:rsidR="006F6DF4" w:rsidRPr="002F7495" w:rsidRDefault="002F7495" w:rsidP="002F7495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6.</w:t>
      </w:r>
      <w:r w:rsidR="006F6DF4" w:rsidRPr="002F7495">
        <w:rPr>
          <w:rFonts w:ascii="TH SarabunIT๙" w:hAnsi="TH SarabunIT๙" w:cs="TH SarabunIT๙" w:hint="cs"/>
          <w:sz w:val="40"/>
          <w:szCs w:val="40"/>
          <w:cs/>
        </w:rPr>
        <w:t>สำเนาให้หน่วยงาน 1.............. 2.............. 3.............. 4..............</w:t>
      </w:r>
      <w:r w:rsidR="006F6DF4" w:rsidRPr="002F7495">
        <w:rPr>
          <w:rFonts w:ascii="TH SarabunIT๙" w:hAnsi="TH SarabunIT๙" w:cs="TH SarabunIT๙"/>
          <w:sz w:val="40"/>
          <w:szCs w:val="40"/>
        </w:rPr>
        <w:t xml:space="preserve"> 5</w:t>
      </w:r>
      <w:r w:rsidR="006F6DF4" w:rsidRPr="002F7495">
        <w:rPr>
          <w:rFonts w:ascii="TH SarabunIT๙" w:hAnsi="TH SarabunIT๙" w:cs="TH SarabunIT๙" w:hint="cs"/>
          <w:sz w:val="40"/>
          <w:szCs w:val="40"/>
          <w:cs/>
        </w:rPr>
        <w:t>..............</w:t>
      </w:r>
    </w:p>
    <w:p w:rsidR="00162B56" w:rsidRPr="00132354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570E12" w:rsidRPr="00132354" w:rsidRDefault="00570E12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162B56" w:rsidRPr="00132354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  <w:u w:val="dotted"/>
        </w:rPr>
      </w:pP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>(ลงชื่อ)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132354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 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..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162B56" w:rsidRPr="00132354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  <w:t xml:space="preserve">      </w:t>
      </w:r>
      <w:r w:rsidR="006F6DF4" w:rsidRPr="00132354">
        <w:rPr>
          <w:rFonts w:ascii="TH SarabunIT๙" w:hAnsi="TH SarabunIT๙" w:cs="TH SarabunIT๙"/>
          <w:sz w:val="40"/>
          <w:szCs w:val="40"/>
        </w:rPr>
        <w:t xml:space="preserve">    </w:t>
      </w:r>
      <w:r w:rsidRPr="00132354">
        <w:rPr>
          <w:rFonts w:ascii="TH SarabunIT๙" w:hAnsi="TH SarabunIT๙" w:cs="TH SarabunIT๙"/>
          <w:sz w:val="40"/>
          <w:szCs w:val="40"/>
        </w:rPr>
        <w:t xml:space="preserve">   (</w:t>
      </w:r>
      <w:r w:rsidR="0056444F" w:rsidRPr="00132354">
        <w:rPr>
          <w:rFonts w:ascii="TH SarabunIT๙" w:hAnsi="TH SarabunIT๙" w:cs="TH SarabunIT๙"/>
          <w:sz w:val="40"/>
          <w:szCs w:val="40"/>
        </w:rPr>
        <w:t xml:space="preserve">                               </w:t>
      </w:r>
      <w:r w:rsidRPr="00132354">
        <w:rPr>
          <w:rFonts w:ascii="TH SarabunIT๙" w:hAnsi="TH SarabunIT๙" w:cs="TH SarabunIT๙"/>
          <w:sz w:val="40"/>
          <w:szCs w:val="40"/>
        </w:rPr>
        <w:t>)</w:t>
      </w:r>
    </w:p>
    <w:p w:rsidR="00162B56" w:rsidRPr="00132354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  <w:u w:val="dotted"/>
          <w:cs/>
        </w:rPr>
      </w:pP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 xml:space="preserve">ตำแหน่ง 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</w:p>
    <w:p w:rsidR="00162B56" w:rsidRPr="00132354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9D1785" w:rsidRPr="00132354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9D1785" w:rsidRPr="00132354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  <w:t>(ลงชื่อ)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132354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</w:t>
      </w:r>
      <w:r w:rsidRPr="00132354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132354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36"/>
          <w:szCs w:val="36"/>
          <w:cs/>
        </w:rPr>
        <w:t xml:space="preserve">                     </w:t>
      </w:r>
      <w:r w:rsidR="005F7E65" w:rsidRPr="0013235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32354">
        <w:rPr>
          <w:rFonts w:ascii="TH SarabunIT๙" w:hAnsi="TH SarabunIT๙" w:cs="TH SarabunIT๙"/>
          <w:sz w:val="36"/>
          <w:szCs w:val="36"/>
          <w:cs/>
        </w:rPr>
        <w:t xml:space="preserve"> (นาย</w:t>
      </w:r>
      <w:proofErr w:type="spellStart"/>
      <w:r w:rsidRPr="00132354">
        <w:rPr>
          <w:rFonts w:ascii="TH SarabunIT๙" w:hAnsi="TH SarabunIT๙" w:cs="TH SarabunIT๙"/>
          <w:sz w:val="36"/>
          <w:szCs w:val="36"/>
          <w:cs/>
        </w:rPr>
        <w:t>ภาณุวัฒน์</w:t>
      </w:r>
      <w:proofErr w:type="spellEnd"/>
      <w:r w:rsidRPr="00132354">
        <w:rPr>
          <w:rFonts w:ascii="TH SarabunIT๙" w:hAnsi="TH SarabunIT๙" w:cs="TH SarabunIT๙"/>
          <w:sz w:val="36"/>
          <w:szCs w:val="36"/>
          <w:cs/>
        </w:rPr>
        <w:t xml:space="preserve">  โสภณเลิศพงศ์)</w:t>
      </w:r>
    </w:p>
    <w:p w:rsidR="009D1785" w:rsidRPr="00132354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5F7E65" w:rsidRPr="00132354">
        <w:rPr>
          <w:rFonts w:ascii="TH SarabunIT๙" w:hAnsi="TH SarabunIT๙" w:cs="TH SarabunIT๙" w:hint="cs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 xml:space="preserve">ตำแหน่ง </w:t>
      </w:r>
      <w:r w:rsidRPr="00132354">
        <w:rPr>
          <w:rFonts w:ascii="TH SarabunIT๙" w:hAnsi="TH SarabunIT๙" w:cs="TH SarabunIT๙"/>
          <w:sz w:val="36"/>
          <w:szCs w:val="36"/>
          <w:cs/>
        </w:rPr>
        <w:t>นายแพทย์</w:t>
      </w:r>
      <w:r w:rsidR="00A8592B" w:rsidRPr="00132354">
        <w:rPr>
          <w:rFonts w:ascii="TH SarabunIT๙" w:hAnsi="TH SarabunIT๙" w:cs="TH SarabunIT๙" w:hint="cs"/>
          <w:sz w:val="36"/>
          <w:szCs w:val="36"/>
          <w:cs/>
        </w:rPr>
        <w:t>ชำนาญ</w:t>
      </w:r>
      <w:r w:rsidRPr="00132354">
        <w:rPr>
          <w:rFonts w:ascii="TH SarabunIT๙" w:hAnsi="TH SarabunIT๙" w:cs="TH SarabunIT๙"/>
          <w:sz w:val="36"/>
          <w:szCs w:val="36"/>
          <w:cs/>
        </w:rPr>
        <w:t>การ รักษาการใน</w:t>
      </w:r>
      <w:r w:rsidR="005F7E65" w:rsidRPr="00132354">
        <w:rPr>
          <w:rFonts w:ascii="TH SarabunIT๙" w:hAnsi="TH SarabunIT๙" w:cs="TH SarabunIT๙" w:hint="cs"/>
          <w:sz w:val="36"/>
          <w:szCs w:val="36"/>
          <w:cs/>
        </w:rPr>
        <w:t>ตำ</w:t>
      </w:r>
      <w:r w:rsidRPr="00132354">
        <w:rPr>
          <w:rFonts w:ascii="TH SarabunIT๙" w:hAnsi="TH SarabunIT๙" w:cs="TH SarabunIT๙"/>
          <w:sz w:val="40"/>
          <w:szCs w:val="40"/>
          <w:cs/>
        </w:rPr>
        <w:t>แหน่ง</w:t>
      </w:r>
    </w:p>
    <w:p w:rsidR="00801054" w:rsidRPr="00132354" w:rsidRDefault="009D1785" w:rsidP="006F6DF4">
      <w:pPr>
        <w:ind w:left="720" w:hanging="720"/>
        <w:rPr>
          <w:rFonts w:ascii="TH SarabunIT๙" w:hAnsi="TH SarabunIT๙" w:cs="TH SarabunIT๙"/>
          <w:sz w:val="36"/>
          <w:szCs w:val="36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13235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132354">
        <w:rPr>
          <w:rFonts w:ascii="TH SarabunIT๙" w:hAnsi="TH SarabunIT๙" w:cs="TH SarabunIT๙"/>
          <w:sz w:val="36"/>
          <w:szCs w:val="36"/>
          <w:cs/>
        </w:rPr>
        <w:t xml:space="preserve">          ผู้อำนวยการโรงพยาบาลแหลมงอบ</w:t>
      </w:r>
    </w:p>
    <w:sectPr w:rsidR="00801054" w:rsidRPr="00132354" w:rsidSect="00801054">
      <w:headerReference w:type="default" r:id="rId7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DF" w:rsidRDefault="000A4CDF" w:rsidP="009B4D88">
      <w:pPr>
        <w:spacing w:after="0" w:line="240" w:lineRule="auto"/>
      </w:pPr>
      <w:r>
        <w:separator/>
      </w:r>
    </w:p>
  </w:endnote>
  <w:endnote w:type="continuationSeparator" w:id="0">
    <w:p w:rsidR="000A4CDF" w:rsidRDefault="000A4CDF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DF" w:rsidRDefault="000A4CDF" w:rsidP="009B4D88">
      <w:pPr>
        <w:spacing w:after="0" w:line="240" w:lineRule="auto"/>
      </w:pPr>
      <w:r>
        <w:separator/>
      </w:r>
    </w:p>
  </w:footnote>
  <w:footnote w:type="continuationSeparator" w:id="0">
    <w:p w:rsidR="000A4CDF" w:rsidRDefault="000A4CDF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4D88"/>
    <w:rsid w:val="00003DBE"/>
    <w:rsid w:val="000048AD"/>
    <w:rsid w:val="00013CEF"/>
    <w:rsid w:val="00080FB7"/>
    <w:rsid w:val="000A4043"/>
    <w:rsid w:val="000A4CDF"/>
    <w:rsid w:val="000B1153"/>
    <w:rsid w:val="000D7986"/>
    <w:rsid w:val="00122B72"/>
    <w:rsid w:val="00132354"/>
    <w:rsid w:val="00162B56"/>
    <w:rsid w:val="00176534"/>
    <w:rsid w:val="00180E6A"/>
    <w:rsid w:val="001A74ED"/>
    <w:rsid w:val="001B0E3A"/>
    <w:rsid w:val="00221464"/>
    <w:rsid w:val="00234E7B"/>
    <w:rsid w:val="00246984"/>
    <w:rsid w:val="0028078F"/>
    <w:rsid w:val="002B6B17"/>
    <w:rsid w:val="002E4A1A"/>
    <w:rsid w:val="002E76CD"/>
    <w:rsid w:val="002F7495"/>
    <w:rsid w:val="0030566A"/>
    <w:rsid w:val="00385CB8"/>
    <w:rsid w:val="003932FD"/>
    <w:rsid w:val="003B14D0"/>
    <w:rsid w:val="00422483"/>
    <w:rsid w:val="00447A99"/>
    <w:rsid w:val="004516B0"/>
    <w:rsid w:val="004C4324"/>
    <w:rsid w:val="004D1F80"/>
    <w:rsid w:val="00506555"/>
    <w:rsid w:val="00524B27"/>
    <w:rsid w:val="005278C6"/>
    <w:rsid w:val="00552CE0"/>
    <w:rsid w:val="0056444F"/>
    <w:rsid w:val="00570E12"/>
    <w:rsid w:val="005B3E09"/>
    <w:rsid w:val="005E0E31"/>
    <w:rsid w:val="005E2938"/>
    <w:rsid w:val="005F7E65"/>
    <w:rsid w:val="00681D8B"/>
    <w:rsid w:val="006820E8"/>
    <w:rsid w:val="0068327A"/>
    <w:rsid w:val="006A37D5"/>
    <w:rsid w:val="006A7C61"/>
    <w:rsid w:val="006C7199"/>
    <w:rsid w:val="006D4016"/>
    <w:rsid w:val="006D623A"/>
    <w:rsid w:val="006F6987"/>
    <w:rsid w:val="006F6DF4"/>
    <w:rsid w:val="00703D70"/>
    <w:rsid w:val="007049DD"/>
    <w:rsid w:val="00730EE5"/>
    <w:rsid w:val="00751E2D"/>
    <w:rsid w:val="007644B7"/>
    <w:rsid w:val="007778CD"/>
    <w:rsid w:val="007A2C21"/>
    <w:rsid w:val="007B1529"/>
    <w:rsid w:val="007C1DD8"/>
    <w:rsid w:val="007F0241"/>
    <w:rsid w:val="00801054"/>
    <w:rsid w:val="00826D9F"/>
    <w:rsid w:val="00833CF7"/>
    <w:rsid w:val="00850A4C"/>
    <w:rsid w:val="00852A90"/>
    <w:rsid w:val="008549D5"/>
    <w:rsid w:val="008A6001"/>
    <w:rsid w:val="008B324B"/>
    <w:rsid w:val="008C6A64"/>
    <w:rsid w:val="008D1418"/>
    <w:rsid w:val="00927B61"/>
    <w:rsid w:val="0093618F"/>
    <w:rsid w:val="009B4D88"/>
    <w:rsid w:val="009D1785"/>
    <w:rsid w:val="009D627B"/>
    <w:rsid w:val="00A10C53"/>
    <w:rsid w:val="00A57A61"/>
    <w:rsid w:val="00A61419"/>
    <w:rsid w:val="00A64ED4"/>
    <w:rsid w:val="00A8592B"/>
    <w:rsid w:val="00AA26EC"/>
    <w:rsid w:val="00AC4D2B"/>
    <w:rsid w:val="00AC7347"/>
    <w:rsid w:val="00AD713F"/>
    <w:rsid w:val="00AE257B"/>
    <w:rsid w:val="00AE2889"/>
    <w:rsid w:val="00B11B87"/>
    <w:rsid w:val="00B3350F"/>
    <w:rsid w:val="00B83A86"/>
    <w:rsid w:val="00B84367"/>
    <w:rsid w:val="00BD400A"/>
    <w:rsid w:val="00BE1B65"/>
    <w:rsid w:val="00C22722"/>
    <w:rsid w:val="00C35D82"/>
    <w:rsid w:val="00C848C0"/>
    <w:rsid w:val="00CA5558"/>
    <w:rsid w:val="00CB4A38"/>
    <w:rsid w:val="00CC018F"/>
    <w:rsid w:val="00CC5F00"/>
    <w:rsid w:val="00D17EA4"/>
    <w:rsid w:val="00D2389B"/>
    <w:rsid w:val="00DC1258"/>
    <w:rsid w:val="00DE7486"/>
    <w:rsid w:val="00E10385"/>
    <w:rsid w:val="00E10D9D"/>
    <w:rsid w:val="00E241C4"/>
    <w:rsid w:val="00E24A69"/>
    <w:rsid w:val="00E353B6"/>
    <w:rsid w:val="00E87680"/>
    <w:rsid w:val="00EB4CC2"/>
    <w:rsid w:val="00F1157F"/>
    <w:rsid w:val="00FA3F22"/>
    <w:rsid w:val="00FA5DB7"/>
    <w:rsid w:val="00FA6B7E"/>
    <w:rsid w:val="00FA7D2D"/>
    <w:rsid w:val="00FB0BD5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table" w:styleId="aa">
    <w:name w:val="Table Grid"/>
    <w:basedOn w:val="a1"/>
    <w:locked/>
    <w:rsid w:val="000A4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Windows User</cp:lastModifiedBy>
  <cp:revision>45</cp:revision>
  <cp:lastPrinted>2014-07-03T07:03:00Z</cp:lastPrinted>
  <dcterms:created xsi:type="dcterms:W3CDTF">2014-07-03T07:03:00Z</dcterms:created>
  <dcterms:modified xsi:type="dcterms:W3CDTF">2009-08-19T19:10:00Z</dcterms:modified>
</cp:coreProperties>
</file>