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Pr="00524B27" w:rsidRDefault="007A2C21" w:rsidP="004C4324">
      <w:pPr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</w:pPr>
      <w:r w:rsidRPr="00524B27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สรุปรายงานการประชุม/อบรม/สัมมนา ของเจ้าหน้าที่</w:t>
      </w:r>
    </w:p>
    <w:p w:rsidR="007049DD" w:rsidRPr="009F250C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24B27" w:rsidRPr="00524B27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9839A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F250C">
        <w:rPr>
          <w:rFonts w:ascii="TH SarabunIT๙" w:hAnsi="TH SarabunIT๙" w:cs="TH SarabunIT๙" w:hint="cs"/>
          <w:sz w:val="40"/>
          <w:szCs w:val="40"/>
          <w:cs/>
        </w:rPr>
        <w:t xml:space="preserve">การประชุมเชิงปฏิบัติการระบบ </w:t>
      </w:r>
      <w:r w:rsidR="009F250C">
        <w:rPr>
          <w:rFonts w:ascii="TH SarabunIT๙" w:hAnsi="TH SarabunIT๙" w:cs="TH SarabunIT๙"/>
          <w:sz w:val="40"/>
          <w:szCs w:val="40"/>
        </w:rPr>
        <w:t>ITEMS</w:t>
      </w:r>
    </w:p>
    <w:p w:rsidR="007A2C21" w:rsidRPr="00C96733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24B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781F1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24B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B7AD4" w:rsidRPr="00C96733">
        <w:rPr>
          <w:rFonts w:ascii="TH SarabunIT๙" w:hAnsi="TH SarabunIT๙" w:cs="TH SarabunIT๙" w:hint="cs"/>
          <w:sz w:val="40"/>
          <w:szCs w:val="40"/>
          <w:cs/>
        </w:rPr>
        <w:t>7</w:t>
      </w:r>
      <w:r w:rsidR="0025561D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8B7AD4" w:rsidRPr="00C96733">
        <w:rPr>
          <w:rFonts w:ascii="TH SarabunIT๙" w:hAnsi="TH SarabunIT๙" w:cs="TH SarabunIT๙" w:hint="cs"/>
          <w:sz w:val="40"/>
          <w:szCs w:val="40"/>
          <w:cs/>
        </w:rPr>
        <w:t>-</w:t>
      </w:r>
      <w:r w:rsidR="0025561D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8B7AD4" w:rsidRPr="00C96733">
        <w:rPr>
          <w:rFonts w:ascii="TH SarabunIT๙" w:hAnsi="TH SarabunIT๙" w:cs="TH SarabunIT๙" w:hint="cs"/>
          <w:sz w:val="40"/>
          <w:szCs w:val="40"/>
          <w:cs/>
        </w:rPr>
        <w:t>8  เมษายน 2559</w:t>
      </w:r>
    </w:p>
    <w:p w:rsidR="00781F1F" w:rsidRPr="00C96733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สถานที่จัดการประชุม/อบรม/สัมมนา</w:t>
      </w:r>
      <w:r w:rsidR="00524B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781F1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B7AD4" w:rsidRPr="00C96733">
        <w:rPr>
          <w:rFonts w:ascii="TH SarabunIT๙" w:hAnsi="TH SarabunIT๙" w:cs="TH SarabunIT๙" w:hint="cs"/>
          <w:sz w:val="40"/>
          <w:szCs w:val="40"/>
          <w:cs/>
        </w:rPr>
        <w:t xml:space="preserve">ห้องประชุมโรมแรมไดอาน่า </w:t>
      </w:r>
      <w:proofErr w:type="spellStart"/>
      <w:r w:rsidR="008B7AD4" w:rsidRPr="00C96733">
        <w:rPr>
          <w:rFonts w:ascii="TH SarabunIT๙" w:hAnsi="TH SarabunIT๙" w:cs="TH SarabunIT๙" w:hint="cs"/>
          <w:sz w:val="40"/>
          <w:szCs w:val="40"/>
          <w:cs/>
        </w:rPr>
        <w:t>การ์เด้น</w:t>
      </w:r>
      <w:proofErr w:type="spellEnd"/>
      <w:r w:rsidR="008B7AD4" w:rsidRPr="00C96733">
        <w:rPr>
          <w:rFonts w:ascii="TH SarabunIT๙" w:hAnsi="TH SarabunIT๙" w:cs="TH SarabunIT๙" w:hint="cs"/>
          <w:sz w:val="40"/>
          <w:szCs w:val="40"/>
          <w:cs/>
        </w:rPr>
        <w:t xml:space="preserve"> รี</w:t>
      </w:r>
      <w:proofErr w:type="spellStart"/>
      <w:r w:rsidR="008B7AD4" w:rsidRPr="00C96733">
        <w:rPr>
          <w:rFonts w:ascii="TH SarabunIT๙" w:hAnsi="TH SarabunIT๙" w:cs="TH SarabunIT๙" w:hint="cs"/>
          <w:sz w:val="40"/>
          <w:szCs w:val="40"/>
          <w:cs/>
        </w:rPr>
        <w:t>สอร์ท</w:t>
      </w:r>
      <w:proofErr w:type="spellEnd"/>
      <w:r w:rsidR="008B7AD4" w:rsidRPr="00C96733">
        <w:rPr>
          <w:rFonts w:ascii="TH SarabunIT๙" w:hAnsi="TH SarabunIT๙" w:cs="TH SarabunIT๙" w:hint="cs"/>
          <w:sz w:val="40"/>
          <w:szCs w:val="40"/>
          <w:cs/>
        </w:rPr>
        <w:t xml:space="preserve"> พัทยา (พัทยาเหนือ) อ.บางละมุง จ.ชลบุรี</w:t>
      </w:r>
    </w:p>
    <w:p w:rsidR="005B3E09" w:rsidRDefault="007A2C2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  <w:r w:rsidR="00781F1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839AD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9839AD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C96733">
        <w:rPr>
          <w:rFonts w:ascii="TH SarabunIT๙" w:hAnsi="TH SarabunIT๙" w:cs="TH SarabunIT๙" w:hint="cs"/>
          <w:sz w:val="40"/>
          <w:szCs w:val="40"/>
          <w:cs/>
        </w:rPr>
        <w:t>สำนักงานสาธารณสุข จ. ชลบุรี</w:t>
      </w:r>
    </w:p>
    <w:p w:rsidR="008B7AD4" w:rsidRPr="005F7E65" w:rsidRDefault="005B3E09">
      <w:pPr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B7AD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9839AD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8B7AD4">
        <w:rPr>
          <w:rFonts w:ascii="TH SarabunIT๙" w:hAnsi="TH SarabunIT๙" w:cs="TH SarabunIT๙" w:hint="cs"/>
          <w:sz w:val="40"/>
          <w:szCs w:val="40"/>
          <w:cs/>
        </w:rPr>
        <w:t>นางนิตยา  กลิ่นกล้า</w:t>
      </w:r>
    </w:p>
    <w:p w:rsidR="007A2C21" w:rsidRPr="005F7E6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B7AD4">
        <w:rPr>
          <w:rFonts w:ascii="TH SarabunIT๙" w:hAnsi="TH SarabunIT๙" w:cs="TH SarabunIT๙" w:hint="cs"/>
          <w:sz w:val="40"/>
          <w:szCs w:val="40"/>
          <w:cs/>
        </w:rPr>
        <w:t xml:space="preserve"> พยาบาลวิชาชีพชำนาญการ</w:t>
      </w:r>
    </w:p>
    <w:p w:rsidR="007A2C21" w:rsidRPr="00C96733" w:rsidRDefault="007A2C21" w:rsidP="008B7AD4">
      <w:p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B7AD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B7AD4" w:rsidRPr="00C96733">
        <w:rPr>
          <w:rFonts w:ascii="TH SarabunIT๙" w:hAnsi="TH SarabunIT๙" w:cs="TH SarabunIT๙" w:hint="cs"/>
          <w:sz w:val="40"/>
          <w:szCs w:val="40"/>
          <w:cs/>
        </w:rPr>
        <w:t xml:space="preserve">ลงรายงาน </w:t>
      </w:r>
      <w:r w:rsidR="008B7AD4" w:rsidRPr="00C96733">
        <w:rPr>
          <w:rFonts w:ascii="TH SarabunIT๙" w:hAnsi="TH SarabunIT๙" w:cs="TH SarabunIT๙"/>
          <w:sz w:val="40"/>
          <w:szCs w:val="40"/>
        </w:rPr>
        <w:t>EMS</w:t>
      </w:r>
    </w:p>
    <w:p w:rsidR="007A2C21" w:rsidRPr="00524B27" w:rsidRDefault="007A2C21">
      <w:pPr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หน่วยงาน   </w:t>
      </w:r>
      <w:r w:rsidRPr="005F7E65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8B7AD4">
        <w:rPr>
          <w:rFonts w:ascii="TH SarabunIT๙" w:hAnsi="TH SarabunIT๙" w:cs="TH SarabunIT๙" w:hint="cs"/>
          <w:sz w:val="40"/>
          <w:szCs w:val="40"/>
          <w:cs/>
        </w:rPr>
        <w:t>ห้องคลอด</w:t>
      </w:r>
      <w:r w:rsidRPr="005F7E65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:rsidR="007A2C21" w:rsidRPr="008B7AD4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กลุ่มงาน/ฝ่าย</w:t>
      </w:r>
      <w:r w:rsidR="005F7E65">
        <w:rPr>
          <w:rFonts w:ascii="TH SarabunIT๙" w:hAnsi="TH SarabunIT๙" w:cs="TH SarabunIT๙"/>
          <w:sz w:val="40"/>
          <w:szCs w:val="40"/>
        </w:rPr>
        <w:t xml:space="preserve"> </w:t>
      </w:r>
      <w:r w:rsidR="008B7AD4">
        <w:rPr>
          <w:rFonts w:ascii="TH SarabunIT๙" w:hAnsi="TH SarabunIT๙" w:cs="TH SarabunIT๙" w:hint="cs"/>
          <w:sz w:val="40"/>
          <w:szCs w:val="40"/>
          <w:cs/>
        </w:rPr>
        <w:t>การพยาบาล</w:t>
      </w:r>
    </w:p>
    <w:p w:rsidR="004C4324" w:rsidRDefault="004C4324">
      <w:pPr>
        <w:rPr>
          <w:rFonts w:ascii="TH SarabunIT๙" w:hAnsi="TH SarabunIT๙" w:cs="TH SarabunIT๙"/>
          <w:sz w:val="40"/>
          <w:szCs w:val="40"/>
        </w:rPr>
      </w:pPr>
      <w:r w:rsidRPr="004C4324">
        <w:rPr>
          <w:rFonts w:ascii="TH SarabunIT๙" w:hAnsi="TH SarabunIT๙" w:cs="TH SarabunIT๙" w:hint="cs"/>
          <w:sz w:val="40"/>
          <w:szCs w:val="40"/>
          <w:cs/>
        </w:rPr>
        <w:t xml:space="preserve">จาก </w:t>
      </w:r>
      <w:r w:rsidRPr="004C432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4C4324">
        <w:rPr>
          <w:rFonts w:ascii="TH SarabunIT๙" w:hAnsi="TH SarabunIT๙" w:cs="TH SarabunIT๙"/>
          <w:sz w:val="40"/>
          <w:szCs w:val="40"/>
        </w:rPr>
        <w:t xml:space="preserve"> </w:t>
      </w:r>
      <w:r w:rsidRPr="004C4324">
        <w:rPr>
          <w:rFonts w:ascii="TH SarabunIT๙" w:hAnsi="TH SarabunIT๙" w:cs="TH SarabunIT๙"/>
          <w:sz w:val="40"/>
          <w:szCs w:val="40"/>
          <w:cs/>
        </w:rPr>
        <w:t>นโยบายขององค์กร-ข้อกำหนดของตำแหน่ง</w:t>
      </w:r>
      <w:r w:rsidRPr="004C4324">
        <w:rPr>
          <w:rFonts w:ascii="TH SarabunIT๙" w:hAnsi="TH SarabunIT๙" w:cs="TH SarabunIT๙"/>
          <w:sz w:val="40"/>
          <w:szCs w:val="40"/>
        </w:rPr>
        <w:t xml:space="preserve"> </w:t>
      </w:r>
      <w:r w:rsidRPr="004C432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>
        <w:rPr>
          <w:rFonts w:ascii="TH SarabunIT๙" w:hAnsi="TH SarabunIT๙" w:cs="TH SarabunIT๙"/>
          <w:sz w:val="40"/>
          <w:szCs w:val="40"/>
        </w:rPr>
        <w:t xml:space="preserve"> IDP </w:t>
      </w:r>
      <w:r w:rsidRPr="004C432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ขอไปเอง</w:t>
      </w:r>
    </w:p>
    <w:p w:rsidR="0025561D" w:rsidRDefault="0025561D">
      <w:pPr>
        <w:rPr>
          <w:rFonts w:ascii="TH SarabunIT๙" w:hAnsi="TH SarabunIT๙" w:cs="TH SarabunIT๙"/>
          <w:sz w:val="40"/>
          <w:szCs w:val="40"/>
        </w:rPr>
      </w:pPr>
    </w:p>
    <w:p w:rsidR="0025561D" w:rsidRDefault="0025561D">
      <w:pPr>
        <w:rPr>
          <w:rFonts w:ascii="TH SarabunIT๙" w:hAnsi="TH SarabunIT๙" w:cs="TH SarabunIT๙"/>
          <w:sz w:val="40"/>
          <w:szCs w:val="40"/>
        </w:rPr>
      </w:pPr>
    </w:p>
    <w:p w:rsidR="0025561D" w:rsidRDefault="0025561D">
      <w:pPr>
        <w:rPr>
          <w:rFonts w:ascii="TH SarabunIT๙" w:hAnsi="TH SarabunIT๙" w:cs="TH SarabunIT๙"/>
          <w:sz w:val="40"/>
          <w:szCs w:val="40"/>
        </w:rPr>
      </w:pPr>
    </w:p>
    <w:p w:rsidR="0025561D" w:rsidRDefault="0025561D">
      <w:pPr>
        <w:rPr>
          <w:rFonts w:ascii="TH SarabunIT๙" w:hAnsi="TH SarabunIT๙" w:cs="TH SarabunIT๙"/>
          <w:sz w:val="40"/>
          <w:szCs w:val="40"/>
        </w:rPr>
      </w:pPr>
    </w:p>
    <w:p w:rsidR="0025561D" w:rsidRDefault="0025561D">
      <w:pPr>
        <w:rPr>
          <w:rFonts w:ascii="TH SarabunIT๙" w:hAnsi="TH SarabunIT๙" w:cs="TH SarabunIT๙"/>
          <w:sz w:val="40"/>
          <w:szCs w:val="40"/>
        </w:rPr>
      </w:pPr>
    </w:p>
    <w:p w:rsidR="0025561D" w:rsidRDefault="0025561D">
      <w:pPr>
        <w:rPr>
          <w:rFonts w:ascii="TH SarabunIT๙" w:hAnsi="TH SarabunIT๙" w:cs="TH SarabunIT๙"/>
          <w:sz w:val="40"/>
          <w:szCs w:val="40"/>
        </w:rPr>
      </w:pPr>
    </w:p>
    <w:p w:rsidR="0025561D" w:rsidRDefault="0025561D">
      <w:pPr>
        <w:rPr>
          <w:rFonts w:ascii="TH SarabunIT๙" w:hAnsi="TH SarabunIT๙" w:cs="TH SarabunIT๙"/>
          <w:sz w:val="40"/>
          <w:szCs w:val="40"/>
        </w:rPr>
      </w:pPr>
    </w:p>
    <w:p w:rsidR="007A2C21" w:rsidRDefault="007A2C21" w:rsidP="00162B5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วัตถุประสงค์</w:t>
      </w:r>
    </w:p>
    <w:p w:rsidR="006F6DF4" w:rsidRDefault="00A450EB" w:rsidP="009839AD">
      <w:pPr>
        <w:ind w:firstLine="644"/>
        <w:rPr>
          <w:rFonts w:ascii="TH SarabunIT๙" w:hAnsi="TH SarabunIT๙" w:cs="TH SarabunIT๙"/>
          <w:b/>
          <w:bCs/>
          <w:sz w:val="40"/>
          <w:szCs w:val="40"/>
        </w:rPr>
      </w:pPr>
      <w:r w:rsidRPr="009F250C">
        <w:rPr>
          <w:rFonts w:ascii="TH SarabunIT๙" w:hAnsi="TH SarabunIT๙" w:cs="TH SarabunIT๙" w:hint="cs"/>
          <w:sz w:val="32"/>
          <w:szCs w:val="32"/>
          <w:cs/>
        </w:rPr>
        <w:t>เพื่อพัฒนา</w:t>
      </w:r>
      <w:r w:rsidR="009F250C" w:rsidRPr="009F250C"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ความรู้เกี่ยวกับระบบสารสนเทศการแพทย์ฉุกเฉิน </w:t>
      </w:r>
      <w:r w:rsidR="009F250C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9F250C" w:rsidRPr="007A5CD3">
        <w:rPr>
          <w:rFonts w:ascii="TH SarabunIT๙" w:hAnsi="TH SarabunIT๙" w:cs="TH SarabunIT๙" w:hint="cs"/>
          <w:sz w:val="32"/>
          <w:szCs w:val="32"/>
          <w:cs/>
        </w:rPr>
        <w:t>เขียนแบบบันทึกการปฏิบัติการ(ผู้ป่วย)</w:t>
      </w:r>
      <w:r w:rsidR="009F250C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</w:p>
    <w:p w:rsidR="007A2C21" w:rsidRDefault="007A2C21" w:rsidP="00CA555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เนื้อหาการประชุม/อบรม/สัมมนา</w:t>
      </w:r>
      <w:r w:rsidR="008B7AD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BE25C1" w:rsidRDefault="008B7AD4" w:rsidP="00BE25C1">
      <w:pPr>
        <w:ind w:left="216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BE25C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ระบบสารสนเทศการแพทย์ฉุกเฉิน </w:t>
      </w:r>
    </w:p>
    <w:p w:rsidR="003C53C8" w:rsidRPr="00BE25C1" w:rsidRDefault="00BE25C1" w:rsidP="00BE25C1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BE25C1"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 w:rsidR="003C53C8" w:rsidRPr="00BE25C1">
        <w:rPr>
          <w:rFonts w:ascii="TH SarabunIT๙" w:hAnsi="TH SarabunIT๙" w:cs="TH SarabunIT๙"/>
          <w:sz w:val="32"/>
          <w:szCs w:val="32"/>
        </w:rPr>
        <w:t xml:space="preserve">ITEMS </w:t>
      </w:r>
      <w:r w:rsidRPr="00BE25C1">
        <w:rPr>
          <w:rFonts w:ascii="TH SarabunIT๙" w:hAnsi="TH SarabunIT๙" w:cs="TH SarabunIT๙"/>
          <w:sz w:val="32"/>
          <w:szCs w:val="32"/>
        </w:rPr>
        <w:t>:</w:t>
      </w:r>
      <w:r w:rsidR="003C53C8" w:rsidRPr="00BE25C1">
        <w:rPr>
          <w:rFonts w:ascii="TH SarabunIT๙" w:hAnsi="TH SarabunIT๙" w:cs="TH SarabunIT๙"/>
          <w:sz w:val="32"/>
          <w:szCs w:val="32"/>
        </w:rPr>
        <w:t xml:space="preserve">Information Technology for Emergency Medical System </w:t>
      </w:r>
      <w:r w:rsidR="003C53C8" w:rsidRPr="00BE25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5778" w:rsidRPr="002653C7" w:rsidRDefault="00BE25C1" w:rsidP="00BE25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เป้าหมายของระบบสารสนเทศการแพทย์ฉุกเฉิน คือ </w:t>
      </w:r>
      <w:r w:rsidR="00565778" w:rsidRPr="00565778">
        <w:rPr>
          <w:sz w:val="28"/>
          <w:cs/>
        </w:rPr>
        <w:t>การพัฒนาระบบสารสนเทศของระบบการแพทย์ฉุกเฉิน</w:t>
      </w:r>
      <w:r w:rsidR="00565778">
        <w:rPr>
          <w:sz w:val="20"/>
          <w:szCs w:val="20"/>
        </w:rPr>
        <w:t xml:space="preserve"> </w:t>
      </w:r>
      <w:r w:rsidR="00565778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รองรับและสนับสนุนการทำงานของบุคลากรที่อยู่ในระบบบริการการแพทย์</w:t>
      </w:r>
      <w:r w:rsidRPr="00565778">
        <w:rPr>
          <w:rFonts w:asciiTheme="minorBidi" w:hAnsiTheme="minorBidi" w:cstheme="minorBidi"/>
          <w:sz w:val="28"/>
          <w:cs/>
        </w:rPr>
        <w:t xml:space="preserve">ฉุกเฉิน </w:t>
      </w:r>
      <w:r w:rsidR="00565778" w:rsidRPr="00565778">
        <w:rPr>
          <w:rFonts w:asciiTheme="minorBidi" w:hAnsiTheme="minorBidi" w:cstheme="minorBidi"/>
          <w:sz w:val="28"/>
        </w:rPr>
        <w:t xml:space="preserve"> </w:t>
      </w:r>
      <w:r w:rsidR="00565778" w:rsidRPr="00565778">
        <w:rPr>
          <w:rFonts w:asciiTheme="minorBidi" w:hAnsiTheme="minorBidi" w:cstheme="minorBidi"/>
          <w:sz w:val="28"/>
          <w:cs/>
        </w:rPr>
        <w:t>ให้มีความสะดวกในการทำงานครบวงจรตั้งแต่การรับแจ้งการแพทย์ฉุกเฉินการคัดแยกผู้ป่วยด้วยชุดคำถาม</w:t>
      </w:r>
      <w:r w:rsidR="00565778" w:rsidRPr="00565778">
        <w:rPr>
          <w:rFonts w:asciiTheme="minorBidi" w:hAnsiTheme="minorBidi" w:cstheme="minorBidi"/>
          <w:sz w:val="28"/>
        </w:rPr>
        <w:t xml:space="preserve"> CBD </w:t>
      </w:r>
      <w:r w:rsidR="00565778" w:rsidRPr="00565778">
        <w:rPr>
          <w:rFonts w:asciiTheme="minorBidi" w:hAnsiTheme="minorBidi" w:cstheme="minorBidi"/>
          <w:sz w:val="28"/>
          <w:cs/>
        </w:rPr>
        <w:t xml:space="preserve">การออกคำสั่งปฏิบัติการ </w:t>
      </w:r>
      <w:r w:rsidR="00565778" w:rsidRPr="002653C7">
        <w:rPr>
          <w:rFonts w:ascii="TH SarabunIT๙" w:hAnsi="TH SarabunIT๙" w:cs="TH SarabunIT๙"/>
          <w:sz w:val="32"/>
          <w:szCs w:val="32"/>
          <w:cs/>
        </w:rPr>
        <w:t>การดูแลผู้ป่วยและนำส่ง การติดตามผลการปฏิบัติการ</w:t>
      </w:r>
      <w:r w:rsidR="00565778" w:rsidRPr="002653C7">
        <w:rPr>
          <w:rFonts w:ascii="TH SarabunIT๙" w:hAnsi="TH SarabunIT๙" w:cs="TH SarabunIT๙"/>
          <w:sz w:val="32"/>
          <w:szCs w:val="32"/>
        </w:rPr>
        <w:t xml:space="preserve"> </w:t>
      </w:r>
      <w:r w:rsidR="00565778" w:rsidRPr="002653C7">
        <w:rPr>
          <w:rFonts w:ascii="TH SarabunIT๙" w:hAnsi="TH SarabunIT๙" w:cs="TH SarabunIT๙"/>
          <w:sz w:val="32"/>
          <w:szCs w:val="32"/>
          <w:cs/>
        </w:rPr>
        <w:t>การเบิกจ่ายค่าตอบแทน จนกระทั่งถึงการนำข้อมูลต่างๆ</w:t>
      </w:r>
      <w:r w:rsidR="00565778" w:rsidRPr="002653C7">
        <w:rPr>
          <w:rFonts w:ascii="TH SarabunIT๙" w:hAnsi="TH SarabunIT๙" w:cs="TH SarabunIT๙"/>
          <w:sz w:val="32"/>
          <w:szCs w:val="32"/>
        </w:rPr>
        <w:t xml:space="preserve"> </w:t>
      </w:r>
      <w:r w:rsidR="00565778" w:rsidRPr="002653C7">
        <w:rPr>
          <w:rFonts w:ascii="TH SarabunIT๙" w:hAnsi="TH SarabunIT๙" w:cs="TH SarabunIT๙"/>
          <w:sz w:val="32"/>
          <w:szCs w:val="32"/>
          <w:cs/>
        </w:rPr>
        <w:t>ที่ผ่านเข้ามาในระบบไปบริหารจัดการภายในองค์กร</w:t>
      </w:r>
      <w:r w:rsidR="00565778" w:rsidRPr="002653C7">
        <w:rPr>
          <w:rFonts w:ascii="TH SarabunIT๙" w:hAnsi="TH SarabunIT๙" w:cs="TH SarabunIT๙"/>
          <w:sz w:val="32"/>
          <w:szCs w:val="32"/>
        </w:rPr>
        <w:t xml:space="preserve"> </w:t>
      </w:r>
      <w:r w:rsidR="00565778" w:rsidRPr="002653C7">
        <w:rPr>
          <w:rFonts w:ascii="TH SarabunIT๙" w:hAnsi="TH SarabunIT๙" w:cs="TH SarabunIT๙"/>
          <w:sz w:val="32"/>
          <w:szCs w:val="32"/>
          <w:cs/>
        </w:rPr>
        <w:t xml:space="preserve">อีกทั้งสามารถจัดการกับทรัพยากรที่มีได้อย่างเหมาะสมและคุ้มค่า </w:t>
      </w:r>
    </w:p>
    <w:p w:rsidR="003E6E97" w:rsidRPr="002653C7" w:rsidRDefault="003E6E97" w:rsidP="00BE25C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53C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การทำงานของระบบ </w:t>
      </w:r>
      <w:r w:rsidRPr="002653C7">
        <w:rPr>
          <w:rFonts w:ascii="TH SarabunIT๙" w:hAnsi="TH SarabunIT๙" w:cs="TH SarabunIT๙"/>
          <w:sz w:val="32"/>
          <w:szCs w:val="32"/>
        </w:rPr>
        <w:t>ITEMS</w:t>
      </w:r>
    </w:p>
    <w:tbl>
      <w:tblPr>
        <w:tblW w:w="7557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43"/>
        <w:gridCol w:w="35"/>
        <w:gridCol w:w="1473"/>
        <w:gridCol w:w="7519"/>
        <w:gridCol w:w="4472"/>
      </w:tblGrid>
      <w:tr w:rsidR="00565778" w:rsidRPr="00565778" w:rsidTr="00823F9B">
        <w:trPr>
          <w:gridAfter w:val="2"/>
          <w:wAfter w:w="4395" w:type="pct"/>
          <w:tblCellSpacing w:w="0" w:type="dxa"/>
        </w:trPr>
        <w:tc>
          <w:tcPr>
            <w:tcW w:w="605" w:type="pct"/>
            <w:gridSpan w:val="3"/>
            <w:hideMark/>
          </w:tcPr>
          <w:p w:rsidR="00565778" w:rsidRPr="00565778" w:rsidRDefault="00565778" w:rsidP="00565778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565778" w:rsidRPr="00565778" w:rsidTr="00823F9B">
        <w:trPr>
          <w:gridAfter w:val="1"/>
          <w:trHeight w:val="75"/>
          <w:tblCellSpacing w:w="0" w:type="dxa"/>
        </w:trPr>
        <w:tc>
          <w:tcPr>
            <w:tcW w:w="65" w:type="pct"/>
            <w:gridSpan w:val="2"/>
            <w:vAlign w:val="center"/>
            <w:hideMark/>
          </w:tcPr>
          <w:p w:rsidR="00565778" w:rsidRPr="00565778" w:rsidRDefault="00565778" w:rsidP="00565778">
            <w:pPr>
              <w:spacing w:after="0" w:line="240" w:lineRule="auto"/>
              <w:rPr>
                <w:rFonts w:ascii="Angsana New" w:hAnsi="Angsana New" w:cs="Angsana New"/>
                <w:sz w:val="8"/>
              </w:rPr>
            </w:pPr>
          </w:p>
        </w:tc>
        <w:tc>
          <w:tcPr>
            <w:tcW w:w="540" w:type="pct"/>
            <w:vAlign w:val="center"/>
            <w:hideMark/>
          </w:tcPr>
          <w:p w:rsidR="00565778" w:rsidRPr="00565778" w:rsidRDefault="00565778" w:rsidP="00565778">
            <w:pPr>
              <w:spacing w:after="0" w:line="240" w:lineRule="auto"/>
              <w:rPr>
                <w:rFonts w:ascii="Angsana New" w:hAnsi="Angsana New" w:cs="Angsana New"/>
                <w:sz w:val="8"/>
              </w:rPr>
            </w:pPr>
          </w:p>
        </w:tc>
        <w:tc>
          <w:tcPr>
            <w:tcW w:w="2756" w:type="pct"/>
            <w:vAlign w:val="center"/>
            <w:hideMark/>
          </w:tcPr>
          <w:p w:rsidR="00565778" w:rsidRPr="00565778" w:rsidRDefault="00565778" w:rsidP="00565778">
            <w:pPr>
              <w:spacing w:after="0" w:line="240" w:lineRule="auto"/>
              <w:rPr>
                <w:rFonts w:ascii="Angsana New" w:hAnsi="Angsana New" w:cs="Angsana New"/>
                <w:sz w:val="8"/>
              </w:rPr>
            </w:pPr>
          </w:p>
        </w:tc>
      </w:tr>
      <w:tr w:rsidR="00565778" w:rsidRPr="00565778" w:rsidTr="00823F9B">
        <w:trPr>
          <w:gridAfter w:val="1"/>
          <w:trHeight w:val="2700"/>
          <w:tblCellSpacing w:w="0" w:type="dxa"/>
        </w:trPr>
        <w:tc>
          <w:tcPr>
            <w:tcW w:w="65" w:type="pct"/>
            <w:gridSpan w:val="2"/>
            <w:vAlign w:val="center"/>
            <w:hideMark/>
          </w:tcPr>
          <w:p w:rsidR="00565778" w:rsidRPr="00565778" w:rsidRDefault="00565778" w:rsidP="00565778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0" w:type="pct"/>
            <w:vAlign w:val="center"/>
            <w:hideMark/>
          </w:tcPr>
          <w:p w:rsidR="00565778" w:rsidRPr="00565778" w:rsidRDefault="00565778" w:rsidP="00565778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756" w:type="pct"/>
            <w:hideMark/>
          </w:tcPr>
          <w:p w:rsidR="00565778" w:rsidRPr="00565778" w:rsidRDefault="00823F9B" w:rsidP="00565778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w:drawing>
                <wp:inline distT="0" distB="0" distL="0" distR="0">
                  <wp:extent cx="2990850" cy="2609850"/>
                  <wp:effectExtent l="19050" t="0" r="0" b="0"/>
                  <wp:docPr id="3" name="Picture 1" descr="http://items2.niems.go.th/t_items_front/images/Overview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ems2.niems.go.th/t_items_front/images/Overview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F9B" w:rsidRPr="00823F9B" w:rsidTr="00823F9B">
        <w:tblPrEx>
          <w:jc w:val="center"/>
        </w:tblPrEx>
        <w:trPr>
          <w:gridBefore w:val="1"/>
          <w:wBefore w:w="52" w:type="pct"/>
          <w:trHeight w:val="6015"/>
          <w:tblCellSpacing w:w="0" w:type="dxa"/>
          <w:jc w:val="center"/>
        </w:trPr>
        <w:tc>
          <w:tcPr>
            <w:tcW w:w="0" w:type="auto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24"/>
              <w:gridCol w:w="13109"/>
              <w:gridCol w:w="260"/>
            </w:tblGrid>
            <w:tr w:rsidR="00823F9B" w:rsidRPr="00823F9B">
              <w:trPr>
                <w:gridAfter w:val="1"/>
                <w:wAfter w:w="285" w:type="dxa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</w:tr>
            <w:tr w:rsidR="00C934ED" w:rsidRPr="00823F9B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8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8"/>
                    </w:rPr>
                  </w:pPr>
                </w:p>
              </w:tc>
              <w:tc>
                <w:tcPr>
                  <w:tcW w:w="12915" w:type="dxa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8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8"/>
                    </w:rPr>
                  </w:pPr>
                </w:p>
              </w:tc>
            </w:tr>
            <w:tr w:rsidR="00C934ED" w:rsidRPr="00823F9B">
              <w:trPr>
                <w:trHeight w:val="12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23F9B" w:rsidRPr="002653C7" w:rsidRDefault="00D629C3" w:rsidP="00823F9B">
                  <w:pPr>
                    <w:tabs>
                      <w:tab w:val="left" w:pos="2250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653C7">
                    <w:rPr>
                      <w:rFonts w:ascii="TH SarabunIT๙" w:hAnsi="TH SarabunIT๙" w:cs="TH SarabunIT๙"/>
                      <w:sz w:val="32"/>
                      <w:szCs w:val="32"/>
                    </w:rPr>
                    <w:t>ITEM</w:t>
                  </w:r>
                  <w:r w:rsidR="002653C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S                        </w:t>
                  </w:r>
                  <w:r w:rsidRPr="002653C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3E6E97" w:rsidRPr="002653C7">
                    <w:rPr>
                      <w:rFonts w:ascii="TH SarabunIT๙" w:hAnsi="TH SarabunIT๙" w:cs="TH SarabunIT๙"/>
                      <w:sz w:val="32"/>
                      <w:szCs w:val="32"/>
                    </w:rPr>
                    <w:t>ITEMS</w:t>
                  </w:r>
                  <w:proofErr w:type="spellEnd"/>
                  <w:r w:rsidR="00823F9B" w:rsidRPr="002653C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2653C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823F9B" w:rsidRPr="002653C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ช่วยให้การทำงานง่ายขึ้น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"/>
                    <w:gridCol w:w="857"/>
                    <w:gridCol w:w="12213"/>
                  </w:tblGrid>
                  <w:tr w:rsidR="00823F9B" w:rsidRPr="002653C7">
                    <w:trPr>
                      <w:gridAfter w:val="1"/>
                      <w:wAfter w:w="13185" w:type="dxa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823F9B" w:rsidRPr="002653C7" w:rsidRDefault="00823F9B" w:rsidP="00823F9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653C7">
                          <w:rPr>
                            <w:rFonts w:ascii="TH SarabunIT๙" w:hAnsi="TH SarabunIT๙" w:cs="TH SarabunIT๙"/>
                            <w:b/>
                            <w:bCs/>
                            <w:color w:val="0033CC"/>
                            <w:sz w:val="32"/>
                            <w:szCs w:val="32"/>
                          </w:rPr>
                          <w:t xml:space="preserve">ITEMS </w:t>
                        </w:r>
                        <w:r w:rsidRPr="002653C7">
                          <w:rPr>
                            <w:rFonts w:ascii="TH SarabunIT๙" w:hAnsi="TH SarabunIT๙" w:cs="TH SarabunIT๙"/>
                            <w:b/>
                            <w:bCs/>
                            <w:color w:val="0033CC"/>
                            <w:sz w:val="32"/>
                            <w:szCs w:val="32"/>
                            <w:cs/>
                          </w:rPr>
                          <w:t>ขึ้น</w:t>
                        </w:r>
                      </w:p>
                    </w:tc>
                  </w:tr>
                  <w:tr w:rsidR="00823F9B" w:rsidRPr="002653C7" w:rsidTr="00D629C3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3F9B" w:rsidRPr="002653C7" w:rsidRDefault="00823F9B" w:rsidP="00823F9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823F9B" w:rsidRPr="002653C7" w:rsidRDefault="00823F9B" w:rsidP="00823F9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185" w:type="dxa"/>
                        <w:vAlign w:val="center"/>
                        <w:hideMark/>
                      </w:tcPr>
                      <w:p w:rsidR="00823F9B" w:rsidRPr="002653C7" w:rsidRDefault="00823F9B" w:rsidP="00823F9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23F9B" w:rsidRPr="002653C7">
                    <w:trPr>
                      <w:trHeight w:val="27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3F9B" w:rsidRPr="002653C7" w:rsidRDefault="00823F9B" w:rsidP="00823F9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3F9B" w:rsidRPr="002653C7" w:rsidRDefault="00823F9B" w:rsidP="00823F9B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561D" w:rsidRDefault="00D629C3" w:rsidP="0086133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</w:t>
                        </w:r>
                        <w:r w:rsid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                 </w:t>
                        </w:r>
                        <w:r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1.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สามารถใช้งานระบบรับแจ้งและสั่งการการแพทย์ฉุกเฉินได้แม้ไม่มีระบบ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Internet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2.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ระบบข้อมูลโทรศัพท์ที่สามารถค้นหาข้อมูลผู้ป่วยจากหมายเลขโทรศัพท์ที่โทรเข้ามาได้ทันที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3.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ระบบแผนที่ดาวเทียมที่สามารถช่วยในการระบุพิกัดของผู้ป่วยได้อย่างแม่นยำ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ช่วยให้ชุดปฏิบัติการ</w:t>
                        </w:r>
                      </w:p>
                      <w:p w:rsidR="00823F9B" w:rsidRPr="002653C7" w:rsidRDefault="0025561D" w:rsidP="0086133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                             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เข้าถึงผู้ป่วยได้อย่างรวดเร็ว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="00D629C3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               </w:t>
                        </w:r>
                        <w:r w:rsidR="00D629C3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4.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จัดการพื้นที่รับผิดชอบของแต่ละชุดปฏิบัติการได้อย่างเหมาะสม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ไม่เกิดการซ้อนทับ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="00D629C3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5.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ลดจำนวนเอกสารที่ใช้ในระบบ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ทำให้เกิดความสะดวกและรวดเร็วในการจัดการ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="00D629C3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6.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ง่ายในการค้นหาข้อมูลการออกให้บริการ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="00D629C3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7.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ง่ายต่อการสร้างรายงานจากข้อมูลที่ออกปฏิบัติการ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="00D629C3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8.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สามารถจัดการกับภาวะที่เป็นอุบัติภัยหมู่ได้อย่างเหมาะสม ไม่เกิดความซ้ำซ้อน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="00D629C3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9. </w:t>
                        </w:r>
                        <w:r w:rsidR="00823F9B" w:rsidRPr="002653C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สามารถทำการเบิกจ่ายค่าตอบแทนในการออกให้บริการได้อย่างรวดเร็วหลังจากสิ้นสุดการให้บริการ</w:t>
                        </w:r>
                      </w:p>
                      <w:p w:rsidR="00D37848" w:rsidRPr="002653C7" w:rsidRDefault="00D37848" w:rsidP="0086133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37848" w:rsidRPr="00823F9B">
                    <w:trPr>
                      <w:trHeight w:val="27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37848" w:rsidRPr="00823F9B" w:rsidRDefault="00D37848" w:rsidP="00823F9B">
                        <w:pPr>
                          <w:spacing w:after="0"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37848" w:rsidRPr="00823F9B" w:rsidRDefault="00D37848" w:rsidP="00823F9B">
                        <w:pPr>
                          <w:spacing w:after="0"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37848" w:rsidRPr="0025561D" w:rsidRDefault="00DC549C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Bidi" w:hAnsiTheme="minorBidi" w:cstheme="minorBidi"/>
                            <w:sz w:val="28"/>
                          </w:rPr>
                          <w:t xml:space="preserve">          </w:t>
                        </w:r>
                        <w:r w:rsidR="007B4ABD">
                          <w:rPr>
                            <w:rFonts w:asciiTheme="minorBidi" w:hAnsiTheme="minorBidi" w:cstheme="minorBidi" w:hint="cs"/>
                            <w:sz w:val="28"/>
                            <w:cs/>
                          </w:rPr>
                          <w:t xml:space="preserve">           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ช่องทางการเข้า</w:t>
                        </w:r>
                        <w:r w:rsidR="00C96733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ระบบ  </w:t>
                        </w:r>
                        <w:hyperlink r:id="rId9" w:history="1">
                          <w:r w:rsidR="00C96733" w:rsidRPr="009839AD">
                            <w:rPr>
                              <w:rStyle w:val="ab"/>
                              <w:rFonts w:ascii="TH SarabunIT๙" w:hAnsi="TH SarabunIT๙" w:cs="TH SarabunIT๙"/>
                              <w:color w:val="auto"/>
                              <w:sz w:val="32"/>
                              <w:szCs w:val="32"/>
                              <w:u w:val="none"/>
                            </w:rPr>
                            <w:t>www.niems.go.th/th/</w:t>
                          </w:r>
                        </w:hyperlink>
                        <w:r w:rsidR="00C96733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หรือ</w:t>
                        </w:r>
                      </w:p>
                      <w:p w:rsidR="007B4ABD" w:rsidRPr="0025561D" w:rsidRDefault="00C96733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</w:t>
                        </w:r>
                        <w:r w:rsid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</w:t>
                        </w:r>
                        <w:r w:rsidR="007B4AB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spellStart"/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สพฉ.</w:t>
                        </w:r>
                        <w:proofErr w:type="spellEnd"/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sym w:font="Wingdings" w:char="F0E0"/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ระบบสารสนเทศการแพทย์ฉุกเฉิน(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ITEMS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)</w:t>
                        </w:r>
                        <w:r w:rsidR="00713E4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D0317E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เนื้อหาที่</w:t>
                        </w:r>
                        <w:r w:rsidR="007B4AB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เกี่ยวข้อง คือ</w:t>
                        </w:r>
                        <w:r w:rsidR="00713E4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</w:p>
                      <w:p w:rsidR="00713E4D" w:rsidRPr="0025561D" w:rsidRDefault="00713E4D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="007B4AB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  ตั้งเบิกและแก้ไข้ข้อมูลหลังออกปฏิบัติการ</w:t>
                        </w:r>
                        <w:r w:rsidR="007B4AB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</w:p>
                      <w:p w:rsidR="00D0317E" w:rsidRPr="0025561D" w:rsidRDefault="00D0317E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="007B4AB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     </w:t>
                        </w:r>
                        <w:r w:rsidR="000B507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ส่วนงานค้นหาปฏิบัติการ</w:t>
                        </w:r>
                      </w:p>
                      <w:p w:rsidR="00D0317E" w:rsidRPr="0025561D" w:rsidRDefault="00D0317E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="007B4AB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  </w:t>
                        </w:r>
                        <w:r w:rsidR="000B507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ส่วนงานปรับปรุงข้อมูลและตั้งเบิก</w:t>
                        </w:r>
                      </w:p>
                      <w:p w:rsidR="00713E4D" w:rsidRPr="0025561D" w:rsidRDefault="00713E4D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</w:t>
                        </w:r>
                        <w:r w:rsidR="007B4AB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           </w:t>
                        </w:r>
                        <w:r w:rsidR="000B507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ส่วนงานการเงิน</w:t>
                        </w:r>
                      </w:p>
                      <w:p w:rsidR="00713E4D" w:rsidRPr="0025561D" w:rsidRDefault="00713E4D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="007B4AB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  </w:t>
                        </w:r>
                        <w:r w:rsidR="000B507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ส่วนงานปรับปรุงข้อมูลก่อนทำจ่าย</w:t>
                        </w:r>
                      </w:p>
                      <w:p w:rsidR="00713E4D" w:rsidRPr="0025561D" w:rsidRDefault="00713E4D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="007B4AB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   </w:t>
                        </w:r>
                        <w:r w:rsidR="000B507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ระบบรายงานการจ่ายตรง</w:t>
                        </w:r>
                      </w:p>
                      <w:p w:rsidR="00713E4D" w:rsidRPr="0025561D" w:rsidRDefault="007B4ABD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     </w:t>
                        </w:r>
                        <w:r w:rsidR="00D0317E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จัดการทะเบียนทรัพยากรในระบบ </w:t>
                        </w:r>
                        <w:r w:rsidR="00D0317E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ITEMS</w:t>
                        </w:r>
                      </w:p>
                      <w:p w:rsidR="00D0317E" w:rsidRPr="0025561D" w:rsidRDefault="007B4ABD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            </w:t>
                        </w:r>
                        <w:r w:rsidR="000B507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D0317E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หน่วยงานทะเบียนข้อมูลพื้นฐาน</w:t>
                        </w:r>
                      </w:p>
                      <w:p w:rsidR="002653C7" w:rsidRPr="0025561D" w:rsidRDefault="007B4ABD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            </w:t>
                        </w:r>
                        <w:r w:rsidR="000B507D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D0317E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ส่วนงานจัดการทรัพยากรการแพทย์ฉุกเฉิน</w:t>
                        </w:r>
                        <w:r w:rsidR="00C9527F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</w:p>
                      <w:p w:rsidR="00C9527F" w:rsidRPr="0025561D" w:rsidRDefault="00C9527F" w:rsidP="00C9673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</w:t>
                        </w:r>
                        <w:r w:rsidR="002653C7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ผู้ใช้งานโปรแกรมนี้ได้ คือสำนักงานสาธารณสุขจังหวัด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</w:p>
                      <w:p w:rsidR="002653C7" w:rsidRPr="0025561D" w:rsidRDefault="00C9527F" w:rsidP="002653C7">
                        <w:pPr>
                          <w:ind w:left="36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ผู้ใช้งานที่สังกัดหน่วยที่เป็นศูนย์สั่งการ จะสามารถปรับปรุงแบบบันทึกได้ทุกแบบ</w:t>
                        </w:r>
                      </w:p>
                      <w:p w:rsidR="000B507D" w:rsidRPr="0025561D" w:rsidRDefault="002653C7" w:rsidP="002653C7">
                        <w:pPr>
                          <w:ind w:left="360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</w:t>
                        </w:r>
                        <w:r w:rsidR="00C9527F"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ผู้ใช้งานที่สังกัดหน่วยงานอื่น จะสามารถปรับปรุงแบบบันทึกปฏิบัติการ(ผู้ป่วย)ได้เท่านั้</w:t>
                        </w:r>
                        <w:r w:rsidRPr="0025561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น</w:t>
                        </w:r>
                      </w:p>
                      <w:p w:rsidR="00C9527F" w:rsidRPr="00C9527F" w:rsidRDefault="00C9527F" w:rsidP="002653C7">
                        <w:pPr>
                          <w:spacing w:after="0" w:line="240" w:lineRule="auto"/>
                          <w:ind w:left="360"/>
                          <w:rPr>
                            <w:rFonts w:asciiTheme="minorBidi" w:hAnsiTheme="minorBidi" w:cstheme="minorBidi"/>
                            <w:sz w:val="28"/>
                            <w:cs/>
                          </w:rPr>
                        </w:pPr>
                      </w:p>
                      <w:p w:rsidR="00C96733" w:rsidRPr="0025561D" w:rsidRDefault="00C96733" w:rsidP="00D0317E">
                        <w:pPr>
                          <w:spacing w:after="0" w:line="240" w:lineRule="auto"/>
                          <w:rPr>
                            <w:rFonts w:asciiTheme="minorBidi" w:hAnsiTheme="minorBidi" w:cstheme="minorBidi"/>
                            <w:sz w:val="28"/>
                            <w:cs/>
                          </w:rPr>
                        </w:pPr>
                      </w:p>
                    </w:tc>
                  </w:tr>
                  <w:tr w:rsidR="00C96733" w:rsidRPr="00823F9B">
                    <w:trPr>
                      <w:trHeight w:val="27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96733" w:rsidRPr="00823F9B" w:rsidRDefault="00C96733" w:rsidP="00823F9B">
                        <w:pPr>
                          <w:spacing w:after="0"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96733" w:rsidRPr="00823F9B" w:rsidRDefault="00C96733" w:rsidP="00823F9B">
                        <w:pPr>
                          <w:spacing w:after="0"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7A5CD3" w:rsidRDefault="007A5CD3" w:rsidP="0025561D">
                        <w:pPr>
                          <w:spacing w:after="0"/>
                          <w:ind w:left="284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         3. </w:t>
                        </w:r>
                        <w:r w:rsidR="0025561D" w:rsidRPr="0025561D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สิ่งที่จะนำมาพัฒนาในหน่วยงาน-ทีมงาน-องค์กร, แผนการพัฒนางาน,</w:t>
                        </w:r>
                        <w:r w:rsidR="0025561D" w:rsidRPr="0025561D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</w:p>
                      <w:p w:rsidR="0025561D" w:rsidRDefault="007A5CD3" w:rsidP="0025561D">
                        <w:pPr>
                          <w:spacing w:after="0"/>
                          <w:ind w:left="284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            </w:t>
                        </w:r>
                        <w:r w:rsidR="0025561D" w:rsidRPr="0025561D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การอบรมกลุ่มย่อย เป็นต้น</w:t>
                        </w:r>
                      </w:p>
                      <w:p w:rsidR="007A5CD3" w:rsidRPr="007A5CD3" w:rsidRDefault="007A5CD3" w:rsidP="0025561D">
                        <w:pPr>
                          <w:spacing w:after="0"/>
                          <w:ind w:left="284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7A5CD3"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  <w:t xml:space="preserve">             </w:t>
                        </w:r>
                        <w:r w:rsidR="009839AD"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  <w:t xml:space="preserve">   </w:t>
                        </w:r>
                        <w:r w:rsidRPr="007A5CD3"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r w:rsidRPr="007A5CD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พัฒนา การเขียนแบบบันทึกการปฏิบัติการ(ผู้ป่วย) ให้สมบูรณ์ครบถ้วน เพื่อสะดวกในการตั้งเบิก</w:t>
                        </w:r>
                      </w:p>
                      <w:p w:rsidR="0025561D" w:rsidRDefault="007A5CD3" w:rsidP="007A5CD3">
                        <w:pPr>
                          <w:pStyle w:val="a3"/>
                          <w:ind w:left="644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    </w:t>
                        </w:r>
                        <w:r w:rsidR="003674DD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4. </w:t>
                        </w:r>
                        <w:r w:rsidR="0025561D" w:rsidRPr="008B324B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การติดตามและกา</w:t>
                        </w:r>
                        <w:r w:rsidR="0025561D"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รประเมินผลงาน</w:t>
                        </w:r>
                      </w:p>
                      <w:p w:rsidR="0025561D" w:rsidRPr="006F6DF4" w:rsidRDefault="0025561D" w:rsidP="0025561D">
                        <w:pPr>
                          <w:pStyle w:val="a3"/>
                          <w:ind w:left="644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25561D" w:rsidRPr="007A5CD3" w:rsidRDefault="007A5CD3" w:rsidP="007A5CD3">
                        <w:pPr>
                          <w:ind w:left="284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        </w:t>
                        </w:r>
                        <w:r w:rsidR="003674DD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5. </w:t>
                        </w:r>
                        <w:r w:rsidR="0025561D" w:rsidRPr="007A5CD3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การติดตามจากทีม </w:t>
                        </w:r>
                        <w:r w:rsidR="0025561D" w:rsidRPr="007A5CD3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>HRD</w:t>
                        </w:r>
                      </w:p>
                      <w:p w:rsidR="0025561D" w:rsidRDefault="007A5CD3" w:rsidP="007A5CD3">
                        <w:pPr>
                          <w:ind w:left="284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        </w:t>
                        </w:r>
                        <w:r w:rsidR="003674DD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6. </w:t>
                        </w:r>
                        <w:r w:rsidR="0025561D" w:rsidRPr="007A5CD3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สำเนาให้หน่วยงาน 1.............. 2.............. 3.............. 4..............</w:t>
                        </w:r>
                        <w:r w:rsidR="0025561D" w:rsidRPr="007A5CD3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 xml:space="preserve"> 5</w:t>
                        </w:r>
                        <w:r w:rsidR="0025561D" w:rsidRPr="007A5CD3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..............</w:t>
                        </w:r>
                      </w:p>
                      <w:p w:rsidR="009839AD" w:rsidRPr="007A5CD3" w:rsidRDefault="009839AD" w:rsidP="007A5CD3">
                        <w:pPr>
                          <w:ind w:left="284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C96733" w:rsidRDefault="00C96733" w:rsidP="00C96733">
                        <w:pPr>
                          <w:spacing w:after="0" w:line="240" w:lineRule="auto"/>
                          <w:rPr>
                            <w:rFonts w:asciiTheme="minorBidi" w:hAnsiTheme="minorBidi" w:cstheme="minorBidi"/>
                            <w:sz w:val="28"/>
                          </w:rPr>
                        </w:pPr>
                      </w:p>
                    </w:tc>
                  </w:tr>
                  <w:tr w:rsidR="007A5CD3" w:rsidRPr="00823F9B">
                    <w:trPr>
                      <w:trHeight w:val="27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A5CD3" w:rsidRPr="00823F9B" w:rsidRDefault="007A5CD3" w:rsidP="00823F9B">
                        <w:pPr>
                          <w:spacing w:after="0"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A5CD3" w:rsidRPr="00823F9B" w:rsidRDefault="007A5CD3" w:rsidP="00823F9B">
                        <w:pPr>
                          <w:spacing w:after="0"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7A5CD3" w:rsidRPr="00524B27" w:rsidRDefault="007A5CD3" w:rsidP="007A5CD3">
                        <w:pPr>
                          <w:pStyle w:val="a3"/>
                          <w:spacing w:after="0"/>
                          <w:rPr>
                            <w:rFonts w:ascii="TH SarabunIT๙" w:hAnsi="TH SarabunIT๙" w:cs="TH SarabunIT๙"/>
                            <w:sz w:val="40"/>
                            <w:szCs w:val="40"/>
                            <w:u w:val="dotted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                                               </w:t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(ลงชื่อ)</w:t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u w:val="dotted"/>
                            <w:cs/>
                          </w:rPr>
                          <w:t xml:space="preserve">  </w:t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.</w:t>
                        </w:r>
                        <w:r w:rsidRPr="00524B27">
                          <w:rPr>
                            <w:rFonts w:ascii="TH SarabunIT๙" w:hAnsi="TH SarabunIT๙" w:cs="TH SarabunIT๙"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.</w:t>
                        </w:r>
                        <w:r w:rsidRPr="00524B27">
                          <w:rPr>
                            <w:rFonts w:ascii="TH SarabunIT๙" w:hAnsi="TH SarabunIT๙" w:cs="TH SarabunIT๙"/>
                            <w:color w:val="FFFFFF" w:themeColor="background1"/>
                            <w:sz w:val="40"/>
                            <w:szCs w:val="40"/>
                            <w:u w:val="dotted"/>
                          </w:rPr>
                          <w:t xml:space="preserve"> </w:t>
                        </w:r>
                        <w:r w:rsidRPr="00524B27">
                          <w:rPr>
                            <w:rFonts w:ascii="TH SarabunIT๙" w:hAnsi="TH SarabunIT๙" w:cs="TH SarabunIT๙"/>
                            <w:sz w:val="40"/>
                            <w:szCs w:val="40"/>
                            <w:u w:val="dotted"/>
                          </w:rPr>
                          <w:t xml:space="preserve">    </w:t>
                        </w:r>
                      </w:p>
                      <w:p w:rsidR="007A5CD3" w:rsidRPr="00C934ED" w:rsidRDefault="007A5CD3" w:rsidP="007A5CD3">
                        <w:pPr>
                          <w:pStyle w:val="a3"/>
                          <w:spacing w:after="0"/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</w:pP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 xml:space="preserve">                               </w:t>
                        </w:r>
                        <w:r w:rsidRPr="00C934ED"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  <w:t xml:space="preserve">( </w:t>
                        </w:r>
                        <w:r w:rsidRPr="00C934ED">
                          <w:rPr>
                            <w:rFonts w:ascii="TH SarabunIT๙" w:hAnsi="TH SarabunIT๙" w:cs="TH SarabunIT๙" w:hint="cs"/>
                            <w:sz w:val="40"/>
                            <w:szCs w:val="40"/>
                            <w:cs/>
                          </w:rPr>
                          <w:t>นางนิตยา กลิ่นกล้า</w:t>
                        </w:r>
                        <w:r w:rsidRPr="00C934ED"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  <w:t xml:space="preserve">  )</w:t>
                        </w:r>
                      </w:p>
                      <w:p w:rsidR="007A5CD3" w:rsidRPr="00162B56" w:rsidRDefault="007A5CD3" w:rsidP="007A5CD3">
                        <w:pPr>
                          <w:pStyle w:val="a3"/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u w:val="dotted"/>
                            <w:cs/>
                          </w:rPr>
                        </w:pP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              </w:t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ตำแหน่ง</w:t>
                        </w:r>
                        <w:r w:rsidRPr="00CA5558">
                          <w:rPr>
                            <w:rFonts w:ascii="TH SarabunIT๙" w:hAnsi="TH SarabunIT๙" w:cs="TH SarabunIT๙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="009F250C">
                          <w:rPr>
                            <w:rFonts w:ascii="TH SarabunIT๙" w:hAnsi="TH SarabunIT๙" w:cs="TH SarabunIT๙" w:hint="cs"/>
                            <w:sz w:val="40"/>
                            <w:szCs w:val="40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sz w:val="40"/>
                            <w:szCs w:val="40"/>
                            <w:cs/>
                          </w:rPr>
                          <w:t>พยาบาลว</w:t>
                        </w:r>
                        <w:r w:rsidR="00C934ED">
                          <w:rPr>
                            <w:rFonts w:ascii="TH SarabunIT๙" w:hAnsi="TH SarabunIT๙" w:cs="TH SarabunIT๙" w:hint="cs"/>
                            <w:sz w:val="40"/>
                            <w:szCs w:val="40"/>
                            <w:cs/>
                          </w:rPr>
                          <w:t>ิ</w:t>
                        </w:r>
                        <w:r>
                          <w:rPr>
                            <w:rFonts w:ascii="TH SarabunIT๙" w:hAnsi="TH SarabunIT๙" w:cs="TH SarabunIT๙" w:hint="cs"/>
                            <w:sz w:val="40"/>
                            <w:szCs w:val="40"/>
                            <w:cs/>
                          </w:rPr>
                          <w:t>ชาชีพชำนาญการ</w:t>
                        </w:r>
                        <w:r w:rsidRPr="00CA5558">
                          <w:rPr>
                            <w:rFonts w:ascii="TH SarabunIT๙" w:hAnsi="TH SarabunIT๙" w:cs="TH SarabunIT๙" w:hint="cs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</w:p>
                      <w:p w:rsidR="007A5CD3" w:rsidRDefault="007A5CD3" w:rsidP="007A5CD3">
                        <w:pPr>
                          <w:pStyle w:val="a3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7A5CD3" w:rsidRPr="00524B27" w:rsidRDefault="007A5CD3" w:rsidP="007A5CD3">
                        <w:pPr>
                          <w:pStyle w:val="a3"/>
                          <w:spacing w:after="0"/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</w:pP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  <w:t xml:space="preserve">   </w:t>
                        </w:r>
                      </w:p>
                      <w:p w:rsidR="00C934ED" w:rsidRDefault="007A5CD3" w:rsidP="007A5CD3">
                        <w:pPr>
                          <w:spacing w:after="0"/>
                          <w:ind w:left="720" w:hanging="720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="00C934ED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               </w:t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(ลงชื่อ)</w:t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u w:val="dotted"/>
                            <w:cs/>
                          </w:rPr>
                          <w:t xml:space="preserve">  </w:t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u w:val="dotted"/>
                            <w:cs/>
                          </w:rPr>
                          <w:t xml:space="preserve">                                     </w:t>
                        </w:r>
                        <w:r w:rsidRPr="00524B27">
                          <w:rPr>
                            <w:rFonts w:ascii="TH SarabunIT๙" w:hAnsi="TH SarabunIT๙" w:cs="TH SarabunIT๙"/>
                            <w:sz w:val="40"/>
                            <w:szCs w:val="40"/>
                            <w:u w:val="dotted"/>
                          </w:rPr>
                          <w:t xml:space="preserve">    </w:t>
                        </w:r>
                        <w:r w:rsidRPr="00524B27">
                          <w:rPr>
                            <w:rFonts w:ascii="TH SarabunIT๙" w:hAnsi="TH SarabunIT๙" w:cs="TH SarabunIT๙"/>
                            <w:color w:val="FFFFFF"/>
                            <w:sz w:val="40"/>
                            <w:szCs w:val="40"/>
                            <w:cs/>
                          </w:rPr>
                          <w:t>.</w:t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</w:p>
                      <w:p w:rsidR="007A5CD3" w:rsidRPr="00524B27" w:rsidRDefault="007A5CD3" w:rsidP="007A5CD3">
                        <w:pPr>
                          <w:spacing w:after="0"/>
                          <w:ind w:left="720" w:hanging="720"/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</w:pP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                 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               </w:t>
                        </w:r>
                        <w:r w:rsidR="00C934ED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                              </w:t>
                        </w:r>
                        <w:r w:rsidR="009F250C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="00C934ED"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(</w:t>
                        </w:r>
                        <w:r w:rsidR="00C934ED" w:rsidRPr="00524B2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>นาย</w:t>
                        </w:r>
                        <w:proofErr w:type="spellStart"/>
                        <w:r w:rsidR="00C934ED" w:rsidRPr="00524B2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>ภาณุวัฒน์</w:t>
                        </w:r>
                        <w:proofErr w:type="spellEnd"/>
                        <w:r w:rsidR="00C934ED" w:rsidRPr="00524B2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 xml:space="preserve">  โสภณเลิศพงศ์)</w:t>
                        </w:r>
                        <w:r w:rsidR="00C934ED"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  <w:t xml:space="preserve">           </w:t>
                        </w:r>
                      </w:p>
                      <w:p w:rsidR="007A5CD3" w:rsidRPr="00524B27" w:rsidRDefault="007A5CD3" w:rsidP="007A5CD3">
                        <w:pPr>
                          <w:spacing w:after="0"/>
                          <w:ind w:left="720" w:hanging="720"/>
                          <w:rPr>
                            <w:rFonts w:ascii="TH SarabunIT๙" w:hAnsi="TH SarabunIT๙" w:cs="TH SarabunIT๙"/>
                            <w:sz w:val="40"/>
                            <w:szCs w:val="40"/>
                          </w:rPr>
                        </w:pP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="00C934ED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              </w:t>
                        </w:r>
                        <w:r w:rsidR="003674DD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ตำแหน่ง</w:t>
                        </w:r>
                        <w:r w:rsidRPr="00524B27">
                          <w:rPr>
                            <w:rFonts w:ascii="TH SarabunIT๙" w:hAnsi="TH SarabunIT๙" w:cs="TH SarabunIT๙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Pr="00524B2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>นายแพทย์</w:t>
                        </w: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ชำนาญ</w:t>
                        </w:r>
                        <w:r w:rsidRPr="00524B2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>การ รักษาการใน</w:t>
                        </w: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>ตำ</w:t>
                        </w:r>
                        <w:r w:rsidRPr="00524B27">
                          <w:rPr>
                            <w:rFonts w:ascii="TH SarabunIT๙" w:hAnsi="TH SarabunIT๙" w:cs="TH SarabunIT๙"/>
                            <w:sz w:val="40"/>
                            <w:szCs w:val="40"/>
                            <w:cs/>
                          </w:rPr>
                          <w:t>แหน่ง</w:t>
                        </w:r>
                      </w:p>
                      <w:p w:rsidR="007A5CD3" w:rsidRDefault="007A5CD3" w:rsidP="007A5CD3">
                        <w:pPr>
                          <w:ind w:left="720" w:hanging="720"/>
                          <w:rPr>
                            <w:rFonts w:ascii="TH SarabunIT๙" w:hAnsi="TH SarabunIT๙" w:cs="TH SarabunIT๙"/>
                            <w:sz w:val="36"/>
                            <w:szCs w:val="36"/>
                          </w:rPr>
                        </w:pP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 w:rsidRPr="00524B27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 xml:space="preserve">   </w:t>
                        </w:r>
                        <w:r w:rsidRPr="00524B2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 xml:space="preserve">          </w:t>
                        </w:r>
                        <w:r w:rsidR="00C934ED">
                          <w:rPr>
                            <w:rFonts w:ascii="TH SarabunIT๙" w:hAnsi="TH SarabunIT๙" w:cs="TH SarabunIT๙" w:hint="cs"/>
                            <w:sz w:val="36"/>
                            <w:szCs w:val="36"/>
                            <w:cs/>
                          </w:rPr>
                          <w:t xml:space="preserve">                        </w:t>
                        </w:r>
                        <w:r w:rsidRPr="00524B27">
                          <w:rPr>
                            <w:rFonts w:ascii="TH SarabunIT๙" w:hAnsi="TH SarabunIT๙" w:cs="TH SarabunIT๙"/>
                            <w:sz w:val="36"/>
                            <w:szCs w:val="36"/>
                            <w:cs/>
                          </w:rPr>
                          <w:t>ผู้อำนวยการโรงพยาบาลแหลมงอบ</w:t>
                        </w:r>
                      </w:p>
                      <w:p w:rsidR="007A5CD3" w:rsidRPr="006F6DF4" w:rsidRDefault="007A5CD3" w:rsidP="007A5CD3">
                        <w:pPr>
                          <w:ind w:left="720" w:hanging="720"/>
                          <w:rPr>
                            <w:rFonts w:ascii="TH SarabunIT๙" w:hAnsi="TH SarabunIT๙" w:cs="TH SarabunIT๙"/>
                            <w:sz w:val="36"/>
                            <w:szCs w:val="36"/>
                          </w:rPr>
                        </w:pPr>
                      </w:p>
                      <w:p w:rsidR="007A5CD3" w:rsidRPr="0025561D" w:rsidRDefault="007A5CD3" w:rsidP="0025561D">
                        <w:pPr>
                          <w:spacing w:after="0"/>
                          <w:ind w:left="284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</w:p>
                    </w:tc>
                  </w:tr>
                </w:tbl>
                <w:p w:rsidR="00823F9B" w:rsidRPr="00823F9B" w:rsidRDefault="00823F9B" w:rsidP="00823F9B">
                  <w:pPr>
                    <w:tabs>
                      <w:tab w:val="left" w:pos="2250"/>
                    </w:tabs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</w:tr>
            <w:tr w:rsidR="00C934ED" w:rsidRPr="00823F9B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76885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16"/>
                    </w:rPr>
                  </w:pPr>
                </w:p>
              </w:tc>
            </w:tr>
            <w:tr w:rsidR="00C934ED" w:rsidRPr="00823F9B">
              <w:trPr>
                <w:trHeight w:val="41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</w:tr>
            <w:tr w:rsidR="00C934ED" w:rsidRPr="00823F9B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18"/>
                    </w:rPr>
                  </w:pPr>
                </w:p>
              </w:tc>
            </w:tr>
          </w:tbl>
          <w:p w:rsidR="00823F9B" w:rsidRPr="00823F9B" w:rsidRDefault="00823F9B" w:rsidP="00823F9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823F9B" w:rsidRPr="00823F9B" w:rsidTr="00823F9B">
        <w:tblPrEx>
          <w:jc w:val="center"/>
        </w:tblPrEx>
        <w:trPr>
          <w:gridBefore w:val="1"/>
          <w:wBefore w:w="52" w:type="pct"/>
          <w:trHeight w:val="165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23F9B" w:rsidRPr="00823F9B" w:rsidRDefault="00823F9B" w:rsidP="00823F9B">
            <w:pPr>
              <w:spacing w:after="0" w:line="240" w:lineRule="auto"/>
              <w:rPr>
                <w:rFonts w:ascii="Angsana New" w:hAnsi="Angsana New" w:cs="Angsana New"/>
                <w:sz w:val="16"/>
              </w:rPr>
            </w:pPr>
          </w:p>
        </w:tc>
      </w:tr>
      <w:tr w:rsidR="00823F9B" w:rsidRPr="00823F9B" w:rsidTr="00823F9B">
        <w:tblPrEx>
          <w:jc w:val="center"/>
        </w:tblPrEx>
        <w:trPr>
          <w:gridBefore w:val="1"/>
          <w:wBefore w:w="52" w:type="pct"/>
          <w:trHeight w:val="3075"/>
          <w:tblCellSpacing w:w="0" w:type="dxa"/>
          <w:jc w:val="center"/>
        </w:trPr>
        <w:tc>
          <w:tcPr>
            <w:tcW w:w="0" w:type="auto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165"/>
              <w:gridCol w:w="13184"/>
            </w:tblGrid>
            <w:tr w:rsidR="00823F9B" w:rsidRPr="00823F9B">
              <w:trPr>
                <w:trHeight w:val="300"/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28"/>
                    </w:rPr>
                  </w:pPr>
                  <w:r w:rsidRPr="00823F9B">
                    <w:rPr>
                      <w:rFonts w:ascii="Angsana New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</w:tr>
            <w:tr w:rsidR="00823F9B" w:rsidRPr="00823F9B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8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8"/>
                    </w:rPr>
                  </w:pPr>
                </w:p>
              </w:tc>
              <w:tc>
                <w:tcPr>
                  <w:tcW w:w="13185" w:type="dxa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8"/>
                    </w:rPr>
                  </w:pPr>
                </w:p>
              </w:tc>
            </w:tr>
            <w:tr w:rsidR="00823F9B" w:rsidRPr="00823F9B">
              <w:trPr>
                <w:trHeight w:val="27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F9B" w:rsidRPr="00823F9B" w:rsidRDefault="00823F9B" w:rsidP="00823F9B">
                  <w:pPr>
                    <w:spacing w:after="0" w:line="240" w:lineRule="auto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23F9B" w:rsidRPr="0025561D" w:rsidRDefault="0025561D" w:rsidP="0025561D">
                  <w:pPr>
                    <w:tabs>
                      <w:tab w:val="left" w:pos="2505"/>
                    </w:tabs>
                    <w:rPr>
                      <w:rFonts w:ascii="Angsana New" w:hAnsi="Angsana New" w:cs="Angsana New"/>
                      <w:sz w:val="28"/>
                      <w:cs/>
                    </w:rPr>
                  </w:pPr>
                  <w:r>
                    <w:rPr>
                      <w:rFonts w:ascii="Angsana New" w:hAnsi="Angsana New" w:cs="Angsana New"/>
                      <w:sz w:val="28"/>
                      <w:cs/>
                    </w:rPr>
                    <w:tab/>
                  </w:r>
                </w:p>
              </w:tc>
            </w:tr>
          </w:tbl>
          <w:p w:rsidR="00823F9B" w:rsidRPr="00823F9B" w:rsidRDefault="00823F9B" w:rsidP="00823F9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</w:tbl>
    <w:p w:rsidR="006F6DF4" w:rsidRDefault="006F6DF4" w:rsidP="006F6DF4">
      <w:pPr>
        <w:pStyle w:val="a3"/>
        <w:spacing w:after="0"/>
        <w:ind w:left="644"/>
        <w:rPr>
          <w:rFonts w:ascii="TH SarabunIT๙" w:hAnsi="TH SarabunIT๙" w:cs="TH SarabunIT๙"/>
          <w:b/>
          <w:bCs/>
          <w:sz w:val="40"/>
          <w:szCs w:val="40"/>
        </w:rPr>
      </w:pPr>
    </w:p>
    <w:p w:rsidR="006F6DF4" w:rsidRDefault="006F6DF4" w:rsidP="006F6DF4">
      <w:pPr>
        <w:pStyle w:val="a3"/>
        <w:ind w:left="644"/>
        <w:rPr>
          <w:rFonts w:ascii="TH SarabunIT๙" w:hAnsi="TH SarabunIT๙" w:cs="TH SarabunIT๙"/>
          <w:b/>
          <w:bCs/>
          <w:sz w:val="40"/>
          <w:szCs w:val="40"/>
        </w:rPr>
      </w:pPr>
    </w:p>
    <w:p w:rsidR="00162B56" w:rsidRDefault="00162B56" w:rsidP="00801054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70E12" w:rsidRDefault="00570E12" w:rsidP="00801054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801054" w:rsidRDefault="00162B56" w:rsidP="007A5CD3">
      <w:pPr>
        <w:pStyle w:val="a3"/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3C53C8" w:rsidRPr="006F6DF4" w:rsidRDefault="003C53C8" w:rsidP="006F6DF4">
      <w:pPr>
        <w:ind w:left="720" w:hanging="720"/>
        <w:rPr>
          <w:rFonts w:ascii="TH SarabunIT๙" w:hAnsi="TH SarabunIT๙" w:cs="TH SarabunIT๙"/>
          <w:sz w:val="36"/>
          <w:szCs w:val="36"/>
        </w:rPr>
      </w:pPr>
    </w:p>
    <w:sectPr w:rsidR="003C53C8" w:rsidRPr="006F6DF4" w:rsidSect="00801054">
      <w:headerReference w:type="default" r:id="rId10"/>
      <w:pgSz w:w="11906" w:h="16838"/>
      <w:pgMar w:top="195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DD" w:rsidRDefault="003674DD" w:rsidP="009B4D88">
      <w:pPr>
        <w:spacing w:after="0" w:line="240" w:lineRule="auto"/>
      </w:pPr>
      <w:r>
        <w:separator/>
      </w:r>
    </w:p>
  </w:endnote>
  <w:endnote w:type="continuationSeparator" w:id="0">
    <w:p w:rsidR="003674DD" w:rsidRDefault="003674DD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DD" w:rsidRDefault="003674DD" w:rsidP="009B4D88">
      <w:pPr>
        <w:spacing w:after="0" w:line="240" w:lineRule="auto"/>
      </w:pPr>
      <w:r>
        <w:separator/>
      </w:r>
    </w:p>
  </w:footnote>
  <w:footnote w:type="continuationSeparator" w:id="0">
    <w:p w:rsidR="003674DD" w:rsidRDefault="003674DD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DD" w:rsidRDefault="003674D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5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986"/>
    <w:multiLevelType w:val="hybridMultilevel"/>
    <w:tmpl w:val="4DA2D626"/>
    <w:lvl w:ilvl="0" w:tplc="125CB8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0539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C59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2ED0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EA26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26EF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3EAA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DEC6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6F3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A71B31"/>
    <w:multiLevelType w:val="hybridMultilevel"/>
    <w:tmpl w:val="9712F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56835"/>
    <w:multiLevelType w:val="hybridMultilevel"/>
    <w:tmpl w:val="0E149210"/>
    <w:lvl w:ilvl="0" w:tplc="B34046DC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376D0B"/>
    <w:multiLevelType w:val="hybridMultilevel"/>
    <w:tmpl w:val="3D507170"/>
    <w:lvl w:ilvl="0" w:tplc="D0CA7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2219D7"/>
    <w:multiLevelType w:val="hybridMultilevel"/>
    <w:tmpl w:val="1828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24112"/>
    <w:multiLevelType w:val="hybridMultilevel"/>
    <w:tmpl w:val="23D03368"/>
    <w:lvl w:ilvl="0" w:tplc="B34046DC"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911B2D"/>
    <w:multiLevelType w:val="hybridMultilevel"/>
    <w:tmpl w:val="C2A24E0C"/>
    <w:lvl w:ilvl="0" w:tplc="B34046DC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D381937"/>
    <w:multiLevelType w:val="hybridMultilevel"/>
    <w:tmpl w:val="2FF2C97A"/>
    <w:lvl w:ilvl="0" w:tplc="E29E79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30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0A5A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476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8C66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A4E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E2F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D80A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AA3C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AC2109D"/>
    <w:multiLevelType w:val="hybridMultilevel"/>
    <w:tmpl w:val="33BAC06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B4D88"/>
    <w:rsid w:val="00013CEF"/>
    <w:rsid w:val="00063266"/>
    <w:rsid w:val="00080FB7"/>
    <w:rsid w:val="000B507D"/>
    <w:rsid w:val="000E5EAB"/>
    <w:rsid w:val="000F25C2"/>
    <w:rsid w:val="00162B56"/>
    <w:rsid w:val="00176534"/>
    <w:rsid w:val="00180E6A"/>
    <w:rsid w:val="001B71C7"/>
    <w:rsid w:val="0021445E"/>
    <w:rsid w:val="00221464"/>
    <w:rsid w:val="00246984"/>
    <w:rsid w:val="0025561D"/>
    <w:rsid w:val="002653C7"/>
    <w:rsid w:val="00270A27"/>
    <w:rsid w:val="0028078F"/>
    <w:rsid w:val="002E4A1A"/>
    <w:rsid w:val="002E76CD"/>
    <w:rsid w:val="0030566A"/>
    <w:rsid w:val="003674DD"/>
    <w:rsid w:val="003932FD"/>
    <w:rsid w:val="003B14D0"/>
    <w:rsid w:val="003B726D"/>
    <w:rsid w:val="003C53C8"/>
    <w:rsid w:val="003E6E97"/>
    <w:rsid w:val="00422483"/>
    <w:rsid w:val="00447A99"/>
    <w:rsid w:val="004516B0"/>
    <w:rsid w:val="00477C35"/>
    <w:rsid w:val="004C4324"/>
    <w:rsid w:val="00506555"/>
    <w:rsid w:val="00524B27"/>
    <w:rsid w:val="00552CE0"/>
    <w:rsid w:val="0056444F"/>
    <w:rsid w:val="00565778"/>
    <w:rsid w:val="00570E12"/>
    <w:rsid w:val="005B3E09"/>
    <w:rsid w:val="005F3E9D"/>
    <w:rsid w:val="005F7E65"/>
    <w:rsid w:val="006820E8"/>
    <w:rsid w:val="0068327A"/>
    <w:rsid w:val="006A37D5"/>
    <w:rsid w:val="006A7C61"/>
    <w:rsid w:val="006C7199"/>
    <w:rsid w:val="006F6987"/>
    <w:rsid w:val="006F6DF4"/>
    <w:rsid w:val="00703D70"/>
    <w:rsid w:val="007049DD"/>
    <w:rsid w:val="00713E4D"/>
    <w:rsid w:val="00751E2D"/>
    <w:rsid w:val="007778CD"/>
    <w:rsid w:val="00781F1F"/>
    <w:rsid w:val="007A2C21"/>
    <w:rsid w:val="007A5CD3"/>
    <w:rsid w:val="007B1529"/>
    <w:rsid w:val="007B4ABD"/>
    <w:rsid w:val="007C1DD8"/>
    <w:rsid w:val="00801054"/>
    <w:rsid w:val="00823F9B"/>
    <w:rsid w:val="00826D9F"/>
    <w:rsid w:val="00850A4C"/>
    <w:rsid w:val="008549D5"/>
    <w:rsid w:val="00861332"/>
    <w:rsid w:val="00876885"/>
    <w:rsid w:val="008A6001"/>
    <w:rsid w:val="008B2D26"/>
    <w:rsid w:val="008B324B"/>
    <w:rsid w:val="008B7AD4"/>
    <w:rsid w:val="008D4F09"/>
    <w:rsid w:val="008E13B9"/>
    <w:rsid w:val="0093618F"/>
    <w:rsid w:val="009839AD"/>
    <w:rsid w:val="009B4D88"/>
    <w:rsid w:val="009D1785"/>
    <w:rsid w:val="009D627B"/>
    <w:rsid w:val="009F250C"/>
    <w:rsid w:val="00A10C53"/>
    <w:rsid w:val="00A450EB"/>
    <w:rsid w:val="00A64ED4"/>
    <w:rsid w:val="00A740C0"/>
    <w:rsid w:val="00A8592B"/>
    <w:rsid w:val="00AC7347"/>
    <w:rsid w:val="00AD713F"/>
    <w:rsid w:val="00AE2889"/>
    <w:rsid w:val="00B11B87"/>
    <w:rsid w:val="00B83A86"/>
    <w:rsid w:val="00BD400A"/>
    <w:rsid w:val="00BE1B65"/>
    <w:rsid w:val="00BE25C1"/>
    <w:rsid w:val="00C12589"/>
    <w:rsid w:val="00C35D82"/>
    <w:rsid w:val="00C934ED"/>
    <w:rsid w:val="00C9527F"/>
    <w:rsid w:val="00C96733"/>
    <w:rsid w:val="00CA5558"/>
    <w:rsid w:val="00CC090D"/>
    <w:rsid w:val="00D0317E"/>
    <w:rsid w:val="00D17EA4"/>
    <w:rsid w:val="00D2389B"/>
    <w:rsid w:val="00D37848"/>
    <w:rsid w:val="00D629C3"/>
    <w:rsid w:val="00DC549C"/>
    <w:rsid w:val="00DE7486"/>
    <w:rsid w:val="00DF208B"/>
    <w:rsid w:val="00E10D9D"/>
    <w:rsid w:val="00E179CD"/>
    <w:rsid w:val="00E241C4"/>
    <w:rsid w:val="00E353B6"/>
    <w:rsid w:val="00E87680"/>
    <w:rsid w:val="00F1157F"/>
    <w:rsid w:val="00FA3F22"/>
    <w:rsid w:val="00FB0BD5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  <w:style w:type="character" w:styleId="aa">
    <w:name w:val="Strong"/>
    <w:basedOn w:val="a0"/>
    <w:uiPriority w:val="22"/>
    <w:qFormat/>
    <w:locked/>
    <w:rsid w:val="00565778"/>
    <w:rPr>
      <w:b/>
      <w:bCs/>
    </w:rPr>
  </w:style>
  <w:style w:type="character" w:styleId="ab">
    <w:name w:val="Hyperlink"/>
    <w:basedOn w:val="a0"/>
    <w:uiPriority w:val="99"/>
    <w:unhideWhenUsed/>
    <w:rsid w:val="00C96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98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4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9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0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ems.go.th/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A0BE-B762-422F-9425-48B09EBE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599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Admin</cp:lastModifiedBy>
  <cp:revision>28</cp:revision>
  <cp:lastPrinted>2016-04-19T08:12:00Z</cp:lastPrinted>
  <dcterms:created xsi:type="dcterms:W3CDTF">2014-07-03T07:03:00Z</dcterms:created>
  <dcterms:modified xsi:type="dcterms:W3CDTF">2016-04-19T08:16:00Z</dcterms:modified>
</cp:coreProperties>
</file>